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福建省碘缺乏病监测实施方案</w:t>
      </w:r>
    </w:p>
    <w:p>
      <w:pPr>
        <w:spacing w:line="620" w:lineRule="exact"/>
        <w:ind w:firstLine="640" w:firstLineChars="200"/>
        <w:rPr>
          <w:rFonts w:eastAsia="方正仿宋简体"/>
        </w:rPr>
      </w:pPr>
    </w:p>
    <w:p>
      <w:pPr>
        <w:spacing w:line="620" w:lineRule="exact"/>
        <w:ind w:firstLine="640" w:firstLineChars="200"/>
        <w:rPr>
          <w:rFonts w:eastAsia="方正仿宋简体"/>
        </w:rPr>
      </w:pPr>
      <w:r>
        <w:rPr>
          <w:rFonts w:hint="eastAsia" w:eastAsia="方正仿宋简体"/>
          <w:lang w:val="zh-CN"/>
        </w:rPr>
        <w:t>我省曾是全国碘缺乏病流行较严重的省份之一，多年来，通过实施食盐加碘为主的综合防治措施，人群碘营养状况总体得到改善。近年来，</w:t>
      </w:r>
      <w:r>
        <w:rPr>
          <w:rFonts w:hint="eastAsia" w:eastAsia="方正仿宋简体"/>
        </w:rPr>
        <w:t>随着经济社会的快速发展，人民生活水平和膳食营养状况发生了较大变化。为进一步贯彻落实国家卫生计生委有关工作要求，更好地了解我省人群碘营养状况，积极推进因地制宜、分类指导和科学补碘的防控策略，根据《全国碘缺乏病监测方案（</w:t>
      </w:r>
      <w:r>
        <w:rPr>
          <w:rFonts w:eastAsia="方正仿宋简体"/>
        </w:rPr>
        <w:t>2016</w:t>
      </w:r>
      <w:r>
        <w:rPr>
          <w:rFonts w:hint="eastAsia" w:eastAsia="方正仿宋简体"/>
        </w:rPr>
        <w:t>版）》，结合我省实际和2016年碘缺乏病监测工作情况，</w:t>
      </w:r>
      <w:r>
        <w:rPr>
          <w:rFonts w:hint="eastAsia" w:eastAsia="方正仿宋简体"/>
          <w:lang w:val="zh-CN"/>
        </w:rPr>
        <w:t>制定本实施方案。</w:t>
      </w:r>
    </w:p>
    <w:p>
      <w:pPr>
        <w:spacing w:line="620" w:lineRule="exact"/>
        <w:ind w:firstLine="640" w:firstLineChars="200"/>
        <w:rPr>
          <w:rFonts w:hint="eastAsia" w:ascii="方正黑体简体" w:hAnsi="方正黑体简体" w:eastAsia="方正黑体简体" w:cs="方正黑体简体"/>
        </w:rPr>
      </w:pPr>
      <w:r>
        <w:rPr>
          <w:rFonts w:hint="eastAsia" w:ascii="方正黑体简体" w:hAnsi="方正黑体简体" w:eastAsia="方正黑体简体" w:cs="方正黑体简体"/>
        </w:rPr>
        <w:t>一、目的</w:t>
      </w:r>
    </w:p>
    <w:p>
      <w:pPr>
        <w:spacing w:line="620" w:lineRule="exact"/>
        <w:ind w:firstLine="640" w:firstLineChars="200"/>
        <w:rPr>
          <w:rFonts w:eastAsia="方正仿宋简体"/>
        </w:rPr>
      </w:pPr>
      <w:r>
        <w:rPr>
          <w:rFonts w:hint="eastAsia" w:eastAsia="方正仿宋简体"/>
        </w:rPr>
        <w:t>以县级区划为单位观察重点人群尿碘、盐碘水平以及甲状腺肿大率等情况，</w:t>
      </w:r>
      <w:r>
        <w:rPr>
          <w:rFonts w:hint="eastAsia" w:eastAsia="方正仿宋简体"/>
          <w:lang w:val="zh-CN"/>
        </w:rPr>
        <w:t>及时掌握县级人群碘营养状况及病情的消长趋势，为适时采取针对性防治措施和科学调整干预策略提供依据。</w:t>
      </w:r>
    </w:p>
    <w:p>
      <w:pPr>
        <w:spacing w:line="620" w:lineRule="exact"/>
        <w:ind w:firstLine="640" w:firstLineChars="200"/>
        <w:rPr>
          <w:rFonts w:hint="eastAsia" w:ascii="方正黑体简体" w:hAnsi="方正黑体简体" w:eastAsia="方正黑体简体" w:cs="方正黑体简体"/>
        </w:rPr>
      </w:pPr>
      <w:r>
        <w:rPr>
          <w:rFonts w:hint="eastAsia" w:ascii="方正黑体简体" w:hAnsi="方正黑体简体" w:eastAsia="方正黑体简体" w:cs="方正黑体简体"/>
        </w:rPr>
        <w:t>二、监测人群</w:t>
      </w:r>
    </w:p>
    <w:p>
      <w:pPr>
        <w:spacing w:line="620" w:lineRule="exact"/>
        <w:ind w:firstLine="640" w:firstLineChars="200"/>
        <w:rPr>
          <w:rFonts w:eastAsia="方正仿宋简体"/>
        </w:rPr>
      </w:pPr>
      <w:r>
        <w:rPr>
          <w:rFonts w:hint="eastAsia" w:eastAsia="方正仿宋简体"/>
        </w:rPr>
        <w:t>监测点居住半年以上常住人口中的</w:t>
      </w:r>
      <w:r>
        <w:rPr>
          <w:rFonts w:eastAsia="方正仿宋简体"/>
        </w:rPr>
        <w:t>8-10</w:t>
      </w:r>
      <w:r>
        <w:rPr>
          <w:rFonts w:hint="eastAsia" w:eastAsia="方正仿宋简体"/>
        </w:rPr>
        <w:t>岁儿童、孕妇和新生儿。</w:t>
      </w:r>
    </w:p>
    <w:p>
      <w:pPr>
        <w:spacing w:line="620" w:lineRule="exact"/>
        <w:ind w:firstLine="640" w:firstLineChars="200"/>
        <w:rPr>
          <w:rFonts w:hint="eastAsia" w:ascii="方正黑体简体" w:hAnsi="方正黑体简体" w:eastAsia="方正黑体简体" w:cs="方正黑体简体"/>
        </w:rPr>
      </w:pPr>
      <w:r>
        <w:rPr>
          <w:rFonts w:hint="eastAsia" w:ascii="方正黑体简体" w:hAnsi="方正黑体简体" w:eastAsia="方正黑体简体" w:cs="方正黑体简体"/>
        </w:rPr>
        <w:t>三、监测项目</w:t>
      </w:r>
    </w:p>
    <w:p>
      <w:pPr>
        <w:spacing w:line="620" w:lineRule="exact"/>
        <w:ind w:firstLine="643" w:firstLineChars="200"/>
        <w:rPr>
          <w:rFonts w:hint="eastAsia" w:ascii="方正楷体简体" w:hAnsi="方正楷体简体" w:eastAsia="方正楷体简体" w:cs="方正楷体简体"/>
          <w:b/>
          <w:bCs/>
        </w:rPr>
      </w:pPr>
      <w:r>
        <w:rPr>
          <w:rFonts w:hint="eastAsia" w:ascii="方正楷体简体" w:hAnsi="方正楷体简体" w:eastAsia="方正楷体简体" w:cs="方正楷体简体"/>
          <w:b/>
          <w:bCs/>
        </w:rPr>
        <w:t>（一）必测项目</w:t>
      </w:r>
    </w:p>
    <w:p>
      <w:pPr>
        <w:spacing w:line="620" w:lineRule="exact"/>
        <w:ind w:firstLine="640" w:firstLineChars="200"/>
        <w:rPr>
          <w:rFonts w:eastAsia="方正仿宋简体"/>
        </w:rPr>
      </w:pPr>
      <w:r>
        <w:rPr>
          <w:rFonts w:eastAsia="方正仿宋简体"/>
        </w:rPr>
        <w:t>1. 8-10</w:t>
      </w:r>
      <w:r>
        <w:rPr>
          <w:rFonts w:hint="eastAsia" w:eastAsia="方正仿宋简体"/>
        </w:rPr>
        <w:t>岁儿童尿碘、盐碘含量；</w:t>
      </w:r>
    </w:p>
    <w:p>
      <w:pPr>
        <w:spacing w:line="620" w:lineRule="exact"/>
        <w:ind w:firstLine="640" w:firstLineChars="200"/>
        <w:rPr>
          <w:rFonts w:eastAsia="方正仿宋简体"/>
        </w:rPr>
      </w:pPr>
      <w:r>
        <w:rPr>
          <w:rFonts w:eastAsia="方正仿宋简体"/>
        </w:rPr>
        <w:t>2. 8-10</w:t>
      </w:r>
      <w:r>
        <w:rPr>
          <w:rFonts w:hint="eastAsia" w:eastAsia="方正仿宋简体"/>
        </w:rPr>
        <w:t>岁儿童甲状腺肿大情况；</w:t>
      </w:r>
    </w:p>
    <w:p>
      <w:pPr>
        <w:spacing w:line="620" w:lineRule="exact"/>
        <w:ind w:firstLine="640" w:firstLineChars="200"/>
        <w:rPr>
          <w:rFonts w:eastAsia="方正仿宋简体"/>
        </w:rPr>
      </w:pPr>
      <w:r>
        <w:rPr>
          <w:rFonts w:eastAsia="方正仿宋简体"/>
        </w:rPr>
        <w:t>3.</w:t>
      </w:r>
      <w:r>
        <w:rPr>
          <w:rFonts w:hint="eastAsia" w:eastAsia="方正仿宋简体"/>
        </w:rPr>
        <w:t xml:space="preserve"> 孕妇尿碘、盐碘含量；</w:t>
      </w:r>
    </w:p>
    <w:p>
      <w:pPr>
        <w:spacing w:line="620" w:lineRule="exact"/>
        <w:ind w:firstLine="640" w:firstLineChars="200"/>
        <w:rPr>
          <w:rFonts w:hint="eastAsia" w:eastAsia="方正仿宋简体"/>
        </w:rPr>
      </w:pPr>
      <w:r>
        <w:rPr>
          <w:rFonts w:eastAsia="方正仿宋简体"/>
        </w:rPr>
        <w:t xml:space="preserve">4. </w:t>
      </w:r>
      <w:r>
        <w:rPr>
          <w:rFonts w:hint="eastAsia" w:eastAsia="方正仿宋简体"/>
        </w:rPr>
        <w:t>地方性克汀病搜索（高危地区县、市、区）；</w:t>
      </w:r>
    </w:p>
    <w:p>
      <w:pPr>
        <w:spacing w:line="620" w:lineRule="exact"/>
        <w:ind w:firstLine="640" w:firstLineChars="200"/>
        <w:rPr>
          <w:rFonts w:eastAsia="方正仿宋简体"/>
        </w:rPr>
      </w:pPr>
      <w:r>
        <w:rPr>
          <w:rFonts w:hint="eastAsia" w:eastAsia="方正仿宋简体"/>
        </w:rPr>
        <w:t>5. 收集新生儿甲低筛查</w:t>
      </w:r>
      <w:r>
        <w:rPr>
          <w:rFonts w:eastAsia="方正仿宋简体"/>
        </w:rPr>
        <w:t>TSH</w:t>
      </w:r>
      <w:r>
        <w:rPr>
          <w:rFonts w:hint="eastAsia" w:eastAsia="方正仿宋简体"/>
        </w:rPr>
        <w:t>结果。</w:t>
      </w:r>
    </w:p>
    <w:p>
      <w:pPr>
        <w:spacing w:line="620" w:lineRule="exact"/>
        <w:ind w:firstLine="643" w:firstLineChars="200"/>
        <w:rPr>
          <w:rFonts w:hint="eastAsia" w:ascii="方正楷体简体" w:hAnsi="方正楷体简体" w:eastAsia="方正楷体简体" w:cs="方正楷体简体"/>
          <w:b/>
          <w:bCs/>
        </w:rPr>
      </w:pPr>
      <w:r>
        <w:rPr>
          <w:rFonts w:hint="eastAsia" w:ascii="方正楷体简体" w:hAnsi="方正楷体简体" w:eastAsia="方正楷体简体" w:cs="方正楷体简体"/>
          <w:b/>
          <w:bCs/>
        </w:rPr>
        <w:t>（二）选择项目</w:t>
      </w:r>
    </w:p>
    <w:p>
      <w:pPr>
        <w:spacing w:line="620" w:lineRule="exact"/>
        <w:ind w:firstLine="640" w:firstLineChars="200"/>
        <w:rPr>
          <w:rFonts w:eastAsia="方正仿宋简体"/>
        </w:rPr>
      </w:pPr>
      <w:r>
        <w:rPr>
          <w:rFonts w:eastAsia="方正仿宋简体"/>
        </w:rPr>
        <w:t xml:space="preserve">1. </w:t>
      </w:r>
      <w:r>
        <w:rPr>
          <w:rFonts w:hint="eastAsia" w:eastAsia="方正仿宋简体"/>
        </w:rPr>
        <w:t>收集甲低筛查复检的新生儿甲状腺功能和抗体检测结果；</w:t>
      </w:r>
    </w:p>
    <w:p>
      <w:pPr>
        <w:spacing w:line="620" w:lineRule="exact"/>
        <w:ind w:firstLine="640" w:firstLineChars="200"/>
        <w:rPr>
          <w:rFonts w:eastAsia="方正仿宋简体"/>
        </w:rPr>
      </w:pPr>
      <w:r>
        <w:rPr>
          <w:rFonts w:hint="eastAsia" w:eastAsia="方正仿宋简体"/>
        </w:rPr>
        <w:t>2</w:t>
      </w:r>
      <w:r>
        <w:rPr>
          <w:rFonts w:eastAsia="方正仿宋简体"/>
        </w:rPr>
        <w:t xml:space="preserve">. </w:t>
      </w:r>
      <w:r>
        <w:rPr>
          <w:rFonts w:hint="eastAsia" w:eastAsia="方正仿宋简体"/>
        </w:rPr>
        <w:t>收集孕妇甲状腺功能和抗体检测结果。</w:t>
      </w:r>
    </w:p>
    <w:p>
      <w:pPr>
        <w:spacing w:line="620" w:lineRule="exact"/>
        <w:ind w:firstLine="640" w:firstLineChars="200"/>
        <w:rPr>
          <w:rFonts w:hint="eastAsia" w:ascii="方正黑体简体" w:hAnsi="方正黑体简体" w:eastAsia="方正黑体简体" w:cs="方正黑体简体"/>
        </w:rPr>
      </w:pPr>
      <w:r>
        <w:rPr>
          <w:rFonts w:hint="eastAsia" w:ascii="方正黑体简体" w:hAnsi="方正黑体简体" w:eastAsia="方正黑体简体" w:cs="方正黑体简体"/>
        </w:rPr>
        <w:t>四、抽样方法与监测内容</w:t>
      </w:r>
    </w:p>
    <w:p>
      <w:pPr>
        <w:spacing w:line="620" w:lineRule="exact"/>
        <w:ind w:firstLine="643" w:firstLineChars="200"/>
        <w:rPr>
          <w:rFonts w:hint="eastAsia" w:ascii="方正楷体简体" w:hAnsi="方正楷体简体" w:eastAsia="方正楷体简体" w:cs="方正楷体简体"/>
          <w:b/>
          <w:bCs/>
        </w:rPr>
      </w:pPr>
      <w:r>
        <w:rPr>
          <w:rFonts w:hint="eastAsia" w:ascii="方正楷体简体" w:hAnsi="方正楷体简体" w:eastAsia="方正楷体简体" w:cs="方正楷体简体"/>
          <w:b/>
          <w:bCs/>
        </w:rPr>
        <w:t>（一）抽样方法</w:t>
      </w:r>
    </w:p>
    <w:p>
      <w:pPr>
        <w:spacing w:line="620" w:lineRule="exact"/>
        <w:ind w:firstLine="640" w:firstLineChars="200"/>
        <w:rPr>
          <w:rFonts w:eastAsia="方正仿宋简体"/>
        </w:rPr>
      </w:pPr>
      <w:r>
        <w:rPr>
          <w:rFonts w:hint="eastAsia" w:eastAsia="方正仿宋简体"/>
        </w:rPr>
        <w:t>每个监测县（含县级市、市辖区，下同）按东、西、南、北、中划分</w:t>
      </w:r>
      <w:r>
        <w:rPr>
          <w:rFonts w:eastAsia="方正仿宋简体"/>
        </w:rPr>
        <w:t>5</w:t>
      </w:r>
      <w:r>
        <w:rPr>
          <w:rFonts w:hint="eastAsia" w:eastAsia="方正仿宋简体"/>
        </w:rPr>
        <w:t>个抽样片区，在每个片区各随机抽取</w:t>
      </w:r>
      <w:r>
        <w:rPr>
          <w:rFonts w:eastAsia="方正仿宋简体"/>
        </w:rPr>
        <w:t>1</w:t>
      </w:r>
      <w:r>
        <w:rPr>
          <w:rFonts w:hint="eastAsia" w:eastAsia="方正仿宋简体"/>
        </w:rPr>
        <w:t>个乡镇</w:t>
      </w:r>
      <w:r>
        <w:rPr>
          <w:rFonts w:eastAsia="方正仿宋简体"/>
        </w:rPr>
        <w:t>/</w:t>
      </w:r>
      <w:r>
        <w:rPr>
          <w:rFonts w:hint="eastAsia" w:eastAsia="方正仿宋简体"/>
        </w:rPr>
        <w:t>街道（至少包括</w:t>
      </w:r>
      <w:r>
        <w:rPr>
          <w:rFonts w:eastAsia="方正仿宋简体"/>
        </w:rPr>
        <w:t>1</w:t>
      </w:r>
      <w:r>
        <w:rPr>
          <w:rFonts w:hint="eastAsia" w:eastAsia="方正仿宋简体"/>
        </w:rPr>
        <w:t>个街道，以下简称乡），每个乡各抽取</w:t>
      </w:r>
      <w:r>
        <w:rPr>
          <w:rFonts w:eastAsia="方正仿宋简体"/>
        </w:rPr>
        <w:t>1</w:t>
      </w:r>
      <w:r>
        <w:rPr>
          <w:rFonts w:hint="eastAsia" w:eastAsia="方正仿宋简体"/>
        </w:rPr>
        <w:t>所小学，每所小学抽取</w:t>
      </w:r>
      <w:r>
        <w:rPr>
          <w:rFonts w:eastAsia="方正仿宋简体"/>
        </w:rPr>
        <w:t>8-10</w:t>
      </w:r>
      <w:r>
        <w:rPr>
          <w:rFonts w:hint="eastAsia" w:eastAsia="方正仿宋简体"/>
        </w:rPr>
        <w:t>岁非寄宿学生</w:t>
      </w:r>
      <w:r>
        <w:rPr>
          <w:rFonts w:eastAsia="方正仿宋简体"/>
        </w:rPr>
        <w:t>40</w:t>
      </w:r>
      <w:r>
        <w:rPr>
          <w:rFonts w:hint="eastAsia" w:eastAsia="方正仿宋简体"/>
        </w:rPr>
        <w:t>人（不足</w:t>
      </w:r>
      <w:r>
        <w:rPr>
          <w:rFonts w:eastAsia="方正仿宋简体"/>
        </w:rPr>
        <w:t>40</w:t>
      </w:r>
      <w:r>
        <w:rPr>
          <w:rFonts w:hint="eastAsia" w:eastAsia="方正仿宋简体"/>
        </w:rPr>
        <w:t>人可在邻近的学校补齐）。每个监测县在所抽取的</w:t>
      </w:r>
      <w:r>
        <w:rPr>
          <w:rFonts w:eastAsia="方正仿宋简体"/>
        </w:rPr>
        <w:t>5</w:t>
      </w:r>
      <w:r>
        <w:rPr>
          <w:rFonts w:hint="eastAsia" w:eastAsia="方正仿宋简体"/>
        </w:rPr>
        <w:t>个乡中每乡抽取</w:t>
      </w:r>
      <w:r>
        <w:rPr>
          <w:rFonts w:eastAsia="方正仿宋简体"/>
        </w:rPr>
        <w:t>20</w:t>
      </w:r>
      <w:r>
        <w:rPr>
          <w:rFonts w:hint="eastAsia" w:eastAsia="方正仿宋简体"/>
        </w:rPr>
        <w:t>名孕妇（人数不足可在邻近乡镇</w:t>
      </w:r>
      <w:r>
        <w:rPr>
          <w:rFonts w:eastAsia="方正仿宋简体"/>
        </w:rPr>
        <w:t>/</w:t>
      </w:r>
      <w:r>
        <w:rPr>
          <w:rFonts w:hint="eastAsia" w:eastAsia="方正仿宋简体"/>
        </w:rPr>
        <w:t>街道补齐）。</w:t>
      </w:r>
    </w:p>
    <w:p>
      <w:pPr>
        <w:spacing w:line="620" w:lineRule="exact"/>
        <w:ind w:firstLine="643" w:firstLineChars="200"/>
        <w:rPr>
          <w:rFonts w:eastAsia="方正仿宋简体"/>
        </w:rPr>
      </w:pPr>
      <w:r>
        <w:rPr>
          <w:rFonts w:hint="eastAsia" w:ascii="方正楷体简体" w:hAnsi="方正楷体简体" w:eastAsia="方正楷体简体" w:cs="方正楷体简体"/>
          <w:b/>
          <w:bCs/>
        </w:rPr>
        <w:t>（二）监测方法和内容</w:t>
      </w:r>
    </w:p>
    <w:p>
      <w:pPr>
        <w:spacing w:line="620" w:lineRule="exact"/>
        <w:ind w:firstLine="640" w:firstLineChars="200"/>
        <w:rPr>
          <w:rFonts w:eastAsia="方正仿宋简体"/>
        </w:rPr>
      </w:pPr>
      <w:r>
        <w:rPr>
          <w:rFonts w:eastAsia="方正仿宋简体"/>
        </w:rPr>
        <w:t>1.</w:t>
      </w:r>
      <w:r>
        <w:rPr>
          <w:rFonts w:hint="eastAsia" w:eastAsia="方正仿宋简体"/>
        </w:rPr>
        <w:t>基本情况。收集监测县、乡的人口、上一年度经济收入情况等信息，填写表</w:t>
      </w:r>
      <w:r>
        <w:rPr>
          <w:rFonts w:eastAsia="方正仿宋简体"/>
        </w:rPr>
        <w:t>1</w:t>
      </w:r>
      <w:r>
        <w:rPr>
          <w:rFonts w:hint="eastAsia" w:eastAsia="方正仿宋简体"/>
        </w:rPr>
        <w:t>。</w:t>
      </w:r>
    </w:p>
    <w:p>
      <w:pPr>
        <w:spacing w:line="620" w:lineRule="exact"/>
        <w:ind w:firstLine="640" w:firstLineChars="200"/>
        <w:rPr>
          <w:rFonts w:eastAsia="方正仿宋简体"/>
        </w:rPr>
      </w:pPr>
      <w:r>
        <w:rPr>
          <w:rFonts w:eastAsia="方正仿宋简体"/>
        </w:rPr>
        <w:t>2. 8-10</w:t>
      </w:r>
      <w:r>
        <w:rPr>
          <w:rFonts w:hint="eastAsia" w:eastAsia="方正仿宋简体"/>
        </w:rPr>
        <w:t>岁儿童尿碘、盐碘含量检测和甲状腺检查。在上述每个监测乡随机抽取</w:t>
      </w:r>
      <w:r>
        <w:rPr>
          <w:rFonts w:eastAsia="方正仿宋简体"/>
        </w:rPr>
        <w:t>1</w:t>
      </w:r>
      <w:r>
        <w:rPr>
          <w:rFonts w:hint="eastAsia" w:eastAsia="方正仿宋简体"/>
        </w:rPr>
        <w:t>所小学，在每所小学抽取</w:t>
      </w:r>
      <w:r>
        <w:rPr>
          <w:rFonts w:eastAsia="方正仿宋简体"/>
        </w:rPr>
        <w:t>40</w:t>
      </w:r>
      <w:r>
        <w:rPr>
          <w:rFonts w:hint="eastAsia" w:eastAsia="方正仿宋简体"/>
        </w:rPr>
        <w:t>名</w:t>
      </w:r>
      <w:r>
        <w:rPr>
          <w:rFonts w:eastAsia="方正仿宋简体"/>
        </w:rPr>
        <w:t>8-10</w:t>
      </w:r>
      <w:r>
        <w:rPr>
          <w:rFonts w:hint="eastAsia" w:eastAsia="方正仿宋简体"/>
        </w:rPr>
        <w:t>岁非寄宿学生（年龄均衡、男女各半），采集尿样和学生家中食用盐样，检测尿碘和盐碘含量。采用</w:t>
      </w:r>
      <w:r>
        <w:rPr>
          <w:rFonts w:eastAsia="方正仿宋简体"/>
        </w:rPr>
        <w:t>B</w:t>
      </w:r>
      <w:r>
        <w:rPr>
          <w:rFonts w:hint="eastAsia" w:eastAsia="方正仿宋简体"/>
        </w:rPr>
        <w:t>超法测量甲状腺容积，计算甲状腺肿大率，填写表</w:t>
      </w:r>
      <w:r>
        <w:rPr>
          <w:rFonts w:eastAsia="方正仿宋简体"/>
        </w:rPr>
        <w:t>2</w:t>
      </w:r>
      <w:r>
        <w:rPr>
          <w:rFonts w:hint="eastAsia" w:eastAsia="方正仿宋简体"/>
        </w:rPr>
        <w:t>。</w:t>
      </w:r>
    </w:p>
    <w:p>
      <w:pPr>
        <w:spacing w:line="620" w:lineRule="exact"/>
        <w:ind w:firstLine="640" w:firstLineChars="200"/>
        <w:rPr>
          <w:rFonts w:eastAsia="方正仿宋简体"/>
        </w:rPr>
      </w:pPr>
      <w:r>
        <w:rPr>
          <w:rFonts w:eastAsia="方正仿宋简体"/>
        </w:rPr>
        <w:t>3.</w:t>
      </w:r>
      <w:r>
        <w:rPr>
          <w:rFonts w:hint="eastAsia" w:eastAsia="方正仿宋简体"/>
        </w:rPr>
        <w:t>孕妇尿碘、盐碘含量检测。每个监测县在所抽取的</w:t>
      </w:r>
      <w:r>
        <w:rPr>
          <w:rFonts w:eastAsia="方正仿宋简体"/>
        </w:rPr>
        <w:t>5</w:t>
      </w:r>
      <w:r>
        <w:rPr>
          <w:rFonts w:hint="eastAsia" w:eastAsia="方正仿宋简体"/>
        </w:rPr>
        <w:t>个乡中各抽取</w:t>
      </w:r>
      <w:r>
        <w:rPr>
          <w:rFonts w:eastAsia="方正仿宋简体"/>
        </w:rPr>
        <w:t>20</w:t>
      </w:r>
      <w:r>
        <w:rPr>
          <w:rFonts w:hint="eastAsia" w:eastAsia="方正仿宋简体"/>
        </w:rPr>
        <w:t>名孕妇（早、中、晚孕期尽量均衡），采集孕妇尿样和家中食用盐，检测尿碘含量和盐碘含量，填写表</w:t>
      </w:r>
      <w:r>
        <w:rPr>
          <w:rFonts w:eastAsia="方正仿宋简体"/>
        </w:rPr>
        <w:t>3</w:t>
      </w:r>
      <w:r>
        <w:rPr>
          <w:rFonts w:hint="eastAsia" w:eastAsia="方正仿宋简体"/>
        </w:rPr>
        <w:t>。</w:t>
      </w:r>
    </w:p>
    <w:p>
      <w:pPr>
        <w:spacing w:line="620" w:lineRule="exact"/>
        <w:ind w:firstLine="640" w:firstLineChars="200"/>
        <w:rPr>
          <w:rFonts w:eastAsia="方正仿宋简体"/>
        </w:rPr>
      </w:pPr>
      <w:r>
        <w:rPr>
          <w:rFonts w:eastAsia="方正仿宋简体"/>
        </w:rPr>
        <w:t>4.</w:t>
      </w:r>
      <w:r>
        <w:rPr>
          <w:rFonts w:hint="eastAsia" w:eastAsia="方正仿宋简体"/>
        </w:rPr>
        <w:t>与妇幼部门合作，收集监测县上一年度新生儿甲低筛查</w:t>
      </w:r>
      <w:r>
        <w:rPr>
          <w:rFonts w:eastAsia="方正仿宋简体"/>
        </w:rPr>
        <w:t>TSH</w:t>
      </w:r>
      <w:r>
        <w:rPr>
          <w:rFonts w:hint="eastAsia" w:eastAsia="方正仿宋简体"/>
        </w:rPr>
        <w:t>结果、甲低筛查复检的新生儿甲状腺功能和抗体检测结果以及孕妇甲状腺功能和抗体检测结果，填写表</w:t>
      </w:r>
      <w:r>
        <w:rPr>
          <w:rFonts w:eastAsia="方正仿宋简体"/>
        </w:rPr>
        <w:t>4</w:t>
      </w:r>
      <w:r>
        <w:rPr>
          <w:rFonts w:hint="eastAsia" w:eastAsia="方正仿宋简体"/>
        </w:rPr>
        <w:t>、表</w:t>
      </w:r>
      <w:r>
        <w:rPr>
          <w:rFonts w:eastAsia="方正仿宋简体"/>
        </w:rPr>
        <w:t>5</w:t>
      </w:r>
      <w:r>
        <w:rPr>
          <w:rFonts w:hint="eastAsia" w:eastAsia="方正仿宋简体"/>
        </w:rPr>
        <w:t>、表</w:t>
      </w:r>
      <w:r>
        <w:rPr>
          <w:rFonts w:eastAsia="方正仿宋简体"/>
        </w:rPr>
        <w:t>6</w:t>
      </w:r>
      <w:r>
        <w:rPr>
          <w:rFonts w:hint="eastAsia" w:eastAsia="方正仿宋简体"/>
        </w:rPr>
        <w:t>。</w:t>
      </w:r>
    </w:p>
    <w:p>
      <w:pPr>
        <w:spacing w:line="620" w:lineRule="exact"/>
        <w:ind w:firstLine="640" w:firstLineChars="200"/>
        <w:rPr>
          <w:rFonts w:eastAsia="方正仿宋简体"/>
        </w:rPr>
      </w:pPr>
      <w:r>
        <w:rPr>
          <w:rFonts w:eastAsia="方正仿宋简体"/>
        </w:rPr>
        <w:t>5.</w:t>
      </w:r>
      <w:r>
        <w:rPr>
          <w:rFonts w:hint="eastAsia" w:eastAsia="方正仿宋简体"/>
        </w:rPr>
        <w:t>碘缺乏病高危地区地方性克汀病搜索。</w:t>
      </w:r>
    </w:p>
    <w:p>
      <w:pPr>
        <w:spacing w:line="620" w:lineRule="exact"/>
        <w:ind w:firstLine="640" w:firstLineChars="200"/>
        <w:rPr>
          <w:rFonts w:eastAsia="方正仿宋简体"/>
        </w:rPr>
      </w:pPr>
      <w:r>
        <w:rPr>
          <w:rFonts w:hint="eastAsia" w:eastAsia="方正仿宋简体"/>
        </w:rPr>
        <w:t>（</w:t>
      </w:r>
      <w:r>
        <w:rPr>
          <w:rFonts w:eastAsia="方正仿宋简体"/>
        </w:rPr>
        <w:t>1</w:t>
      </w:r>
      <w:r>
        <w:rPr>
          <w:rFonts w:hint="eastAsia" w:eastAsia="方正仿宋简体"/>
        </w:rPr>
        <w:t>）开展碘缺乏病高危地区地方性克汀病（以下简称地克病）搜索的条件。以县级为单位，历史上曾有地克病流行，本年度孕妇或</w:t>
      </w:r>
      <w:r>
        <w:rPr>
          <w:rFonts w:eastAsia="方正仿宋简体"/>
        </w:rPr>
        <w:t>8-10</w:t>
      </w:r>
      <w:r>
        <w:rPr>
          <w:rFonts w:hint="eastAsia" w:eastAsia="方正仿宋简体"/>
        </w:rPr>
        <w:t>岁儿童尿碘中位数低于</w:t>
      </w:r>
      <w:r>
        <w:rPr>
          <w:rFonts w:eastAsia="方正仿宋简体"/>
        </w:rPr>
        <w:t>100μg/L</w:t>
      </w:r>
      <w:r>
        <w:rPr>
          <w:rFonts w:hint="eastAsia" w:eastAsia="方正仿宋简体"/>
        </w:rPr>
        <w:t>即可启动。</w:t>
      </w:r>
    </w:p>
    <w:p>
      <w:pPr>
        <w:spacing w:line="620" w:lineRule="exact"/>
        <w:ind w:firstLine="640" w:firstLineChars="200"/>
        <w:rPr>
          <w:rFonts w:eastAsia="方正仿宋简体"/>
        </w:rPr>
      </w:pPr>
      <w:r>
        <w:rPr>
          <w:rFonts w:hint="eastAsia" w:eastAsia="方正仿宋简体"/>
        </w:rPr>
        <w:t>（</w:t>
      </w:r>
      <w:r>
        <w:rPr>
          <w:rFonts w:eastAsia="方正仿宋简体"/>
        </w:rPr>
        <w:t>2</w:t>
      </w:r>
      <w:r>
        <w:rPr>
          <w:rFonts w:hint="eastAsia" w:eastAsia="方正仿宋简体"/>
        </w:rPr>
        <w:t>）终止条件。孕妇和</w:t>
      </w:r>
      <w:r>
        <w:rPr>
          <w:rFonts w:eastAsia="方正仿宋简体"/>
        </w:rPr>
        <w:t>8-10</w:t>
      </w:r>
      <w:r>
        <w:rPr>
          <w:rFonts w:hint="eastAsia" w:eastAsia="方正仿宋简体"/>
        </w:rPr>
        <w:t>岁儿童尿碘中位数在</w:t>
      </w:r>
      <w:r>
        <w:rPr>
          <w:rFonts w:eastAsia="方正仿宋简体"/>
        </w:rPr>
        <w:t>100μg/L</w:t>
      </w:r>
      <w:r>
        <w:rPr>
          <w:rFonts w:hint="eastAsia" w:eastAsia="方正仿宋简体"/>
        </w:rPr>
        <w:t>以上后，终止高危地区地克病搜索。</w:t>
      </w:r>
    </w:p>
    <w:p>
      <w:pPr>
        <w:spacing w:line="620" w:lineRule="exact"/>
        <w:ind w:firstLine="640" w:firstLineChars="200"/>
        <w:rPr>
          <w:rFonts w:eastAsia="方正仿宋简体"/>
        </w:rPr>
      </w:pPr>
      <w:r>
        <w:rPr>
          <w:rFonts w:hint="eastAsia" w:eastAsia="方正仿宋简体"/>
        </w:rPr>
        <w:t>（</w:t>
      </w:r>
      <w:r>
        <w:rPr>
          <w:rFonts w:eastAsia="方正仿宋简体"/>
        </w:rPr>
        <w:t>3</w:t>
      </w:r>
      <w:r>
        <w:rPr>
          <w:rFonts w:hint="eastAsia" w:eastAsia="方正仿宋简体"/>
        </w:rPr>
        <w:t>）搜索疑似地克病病例方法。在搜索县查阅县级医院、乡镇卫生院（街道社区卫生服务中心）的门诊日志、住院病历，搜索疑似病例；在搜索乡、村（居委会）开展疑似病例线索调查，填写表</w:t>
      </w:r>
      <w:r>
        <w:rPr>
          <w:rFonts w:eastAsia="方正仿宋简体"/>
        </w:rPr>
        <w:t>7</w:t>
      </w:r>
      <w:r>
        <w:rPr>
          <w:rFonts w:hint="eastAsia" w:eastAsia="方正仿宋简体"/>
        </w:rPr>
        <w:t>。由省级专家诊断组进行病例确诊后，将本地区开展搜索的范围和发现的线索、疑似、确诊地克病病人数及有关情况录入数据库。如该县次年还是高危地区县，则不实施地克病搜索，如第</w:t>
      </w:r>
      <w:r>
        <w:rPr>
          <w:rFonts w:eastAsia="方正仿宋简体"/>
        </w:rPr>
        <w:t>3</w:t>
      </w:r>
      <w:r>
        <w:rPr>
          <w:rFonts w:hint="eastAsia" w:eastAsia="方正仿宋简体"/>
        </w:rPr>
        <w:t>年仍是高危地区县，则需再次开展地克病搜索工作。</w:t>
      </w:r>
    </w:p>
    <w:p>
      <w:pPr>
        <w:spacing w:line="620" w:lineRule="exact"/>
        <w:ind w:firstLine="640" w:firstLineChars="200"/>
        <w:rPr>
          <w:rFonts w:hint="eastAsia" w:ascii="方正黑体简体" w:hAnsi="方正黑体简体" w:eastAsia="方正黑体简体" w:cs="方正黑体简体"/>
        </w:rPr>
      </w:pPr>
      <w:r>
        <w:rPr>
          <w:rFonts w:hint="eastAsia" w:ascii="方正黑体简体" w:hAnsi="方正黑体简体" w:eastAsia="方正黑体简体" w:cs="方正黑体简体"/>
        </w:rPr>
        <w:t>五、检测方法及判定标准</w:t>
      </w:r>
    </w:p>
    <w:p>
      <w:pPr>
        <w:spacing w:line="620" w:lineRule="exact"/>
        <w:ind w:firstLine="643" w:firstLineChars="200"/>
        <w:rPr>
          <w:rFonts w:eastAsia="方正仿宋简体"/>
        </w:rPr>
      </w:pPr>
      <w:r>
        <w:rPr>
          <w:rFonts w:hint="eastAsia" w:ascii="方正楷体简体" w:hAnsi="方正楷体简体" w:eastAsia="方正楷体简体" w:cs="方正楷体简体"/>
          <w:b/>
          <w:bCs/>
        </w:rPr>
        <w:t>（一）尿碘含量。</w:t>
      </w:r>
      <w:r>
        <w:rPr>
          <w:rFonts w:hint="eastAsia" w:eastAsia="方正仿宋简体"/>
        </w:rPr>
        <w:t>采用《尿中碘的砷铈催化分光光度测定方法》（</w:t>
      </w:r>
      <w:r>
        <w:rPr>
          <w:rFonts w:eastAsia="方正仿宋简体"/>
        </w:rPr>
        <w:t>WS/T 107</w:t>
      </w:r>
      <w:r>
        <w:rPr>
          <w:rFonts w:hint="eastAsia" w:eastAsia="方正仿宋简体"/>
        </w:rPr>
        <w:t>）。</w:t>
      </w:r>
    </w:p>
    <w:p>
      <w:pPr>
        <w:spacing w:line="620" w:lineRule="exact"/>
        <w:ind w:firstLine="643" w:firstLineChars="200"/>
        <w:rPr>
          <w:rFonts w:eastAsia="方正仿宋简体"/>
        </w:rPr>
      </w:pPr>
      <w:r>
        <w:rPr>
          <w:rFonts w:hint="eastAsia" w:ascii="方正楷体简体" w:hAnsi="方正楷体简体" w:eastAsia="方正楷体简体" w:cs="方正楷体简体"/>
          <w:b/>
          <w:bCs/>
        </w:rPr>
        <w:t>（二）甲状腺容积。</w:t>
      </w:r>
      <w:r>
        <w:rPr>
          <w:rFonts w:hint="eastAsia" w:eastAsia="方正仿宋简体"/>
        </w:rPr>
        <w:t>采用</w:t>
      </w:r>
      <w:r>
        <w:rPr>
          <w:rFonts w:eastAsia="方正仿宋简体"/>
        </w:rPr>
        <w:t>B</w:t>
      </w:r>
      <w:r>
        <w:rPr>
          <w:rFonts w:hint="eastAsia" w:eastAsia="方正仿宋简体"/>
        </w:rPr>
        <w:t>超法，按《地方性甲状腺肿诊断标准》（</w:t>
      </w:r>
      <w:r>
        <w:rPr>
          <w:rFonts w:eastAsia="方正仿宋简体"/>
        </w:rPr>
        <w:t>WS 276</w:t>
      </w:r>
      <w:r>
        <w:rPr>
          <w:rFonts w:hint="eastAsia" w:eastAsia="方正仿宋简体"/>
        </w:rPr>
        <w:t>）判定。</w:t>
      </w:r>
    </w:p>
    <w:p>
      <w:pPr>
        <w:spacing w:line="620" w:lineRule="exact"/>
        <w:ind w:firstLine="643" w:firstLineChars="200"/>
        <w:rPr>
          <w:rFonts w:eastAsia="方正仿宋简体"/>
        </w:rPr>
      </w:pPr>
      <w:r>
        <w:rPr>
          <w:rFonts w:hint="eastAsia" w:ascii="方正楷体简体" w:hAnsi="方正楷体简体" w:eastAsia="方正楷体简体" w:cs="方正楷体简体"/>
          <w:b/>
          <w:bCs/>
        </w:rPr>
        <w:t>（三）盐碘含量。</w:t>
      </w:r>
      <w:r>
        <w:rPr>
          <w:rFonts w:hint="eastAsia" w:eastAsia="方正仿宋简体"/>
        </w:rPr>
        <w:t>采用《制盐工业通用试验方法</w:t>
      </w:r>
      <w:r>
        <w:rPr>
          <w:rFonts w:eastAsia="方正仿宋简体"/>
        </w:rPr>
        <w:t xml:space="preserve"> </w:t>
      </w:r>
      <w:r>
        <w:rPr>
          <w:rFonts w:hint="eastAsia" w:eastAsia="方正仿宋简体"/>
        </w:rPr>
        <w:t>碘的测定》（</w:t>
      </w:r>
      <w:r>
        <w:rPr>
          <w:rFonts w:eastAsia="方正仿宋简体"/>
        </w:rPr>
        <w:t>GB/T 13025.7</w:t>
      </w:r>
      <w:r>
        <w:rPr>
          <w:rFonts w:hint="eastAsia" w:eastAsia="方正仿宋简体"/>
        </w:rPr>
        <w:t>），川盐及其他强化食用盐采用仲裁法。合格碘盐的判定标准为</w:t>
      </w:r>
      <w:r>
        <w:rPr>
          <w:rFonts w:eastAsia="方正仿宋简体"/>
        </w:rPr>
        <w:t>18-33mg/kg</w:t>
      </w:r>
      <w:r>
        <w:rPr>
          <w:rFonts w:hint="eastAsia" w:eastAsia="方正仿宋简体"/>
        </w:rPr>
        <w:t>。</w:t>
      </w:r>
    </w:p>
    <w:p>
      <w:pPr>
        <w:spacing w:line="620" w:lineRule="exact"/>
        <w:ind w:firstLine="643" w:firstLineChars="200"/>
        <w:rPr>
          <w:rFonts w:eastAsia="方正仿宋简体"/>
        </w:rPr>
      </w:pPr>
      <w:r>
        <w:rPr>
          <w:rFonts w:hint="eastAsia" w:ascii="方正楷体简体" w:hAnsi="方正楷体简体" w:eastAsia="方正楷体简体" w:cs="方正楷体简体"/>
          <w:b/>
          <w:bCs/>
        </w:rPr>
        <w:t>（四）地克病。</w:t>
      </w:r>
      <w:r>
        <w:rPr>
          <w:rFonts w:hint="eastAsia" w:eastAsia="方正仿宋简体"/>
        </w:rPr>
        <w:t>采用地方性克汀病和地方性亚临床克汀病诊断标准（</w:t>
      </w:r>
      <w:r>
        <w:rPr>
          <w:rFonts w:eastAsia="方正仿宋简体"/>
        </w:rPr>
        <w:t>WS104</w:t>
      </w:r>
      <w:r>
        <w:rPr>
          <w:rFonts w:hint="eastAsia" w:eastAsia="方正仿宋简体"/>
        </w:rPr>
        <w:t>）。</w:t>
      </w:r>
    </w:p>
    <w:p>
      <w:pPr>
        <w:spacing w:line="620" w:lineRule="exact"/>
        <w:ind w:firstLine="640" w:firstLineChars="200"/>
        <w:rPr>
          <w:rFonts w:hint="eastAsia" w:ascii="方正黑体简体" w:hAnsi="方正黑体简体" w:eastAsia="方正黑体简体" w:cs="方正黑体简体"/>
        </w:rPr>
      </w:pPr>
      <w:r>
        <w:rPr>
          <w:rFonts w:hint="eastAsia" w:ascii="方正黑体简体" w:hAnsi="方正黑体简体" w:eastAsia="方正黑体简体" w:cs="方正黑体简体"/>
        </w:rPr>
        <w:t>六、监测时限</w:t>
      </w:r>
    </w:p>
    <w:p>
      <w:pPr>
        <w:spacing w:line="620" w:lineRule="exact"/>
        <w:ind w:firstLine="640" w:firstLineChars="200"/>
        <w:rPr>
          <w:rFonts w:eastAsia="方正仿宋简体"/>
        </w:rPr>
      </w:pPr>
      <w:r>
        <w:rPr>
          <w:rFonts w:hint="eastAsia" w:eastAsia="方正仿宋简体"/>
        </w:rPr>
        <w:t>县级每年开展</w:t>
      </w:r>
      <w:r>
        <w:rPr>
          <w:rFonts w:eastAsia="方正仿宋简体"/>
        </w:rPr>
        <w:t>1</w:t>
      </w:r>
      <w:r>
        <w:rPr>
          <w:rFonts w:hint="eastAsia" w:eastAsia="方正仿宋简体"/>
        </w:rPr>
        <w:t>次监测。每年</w:t>
      </w:r>
      <w:r>
        <w:rPr>
          <w:rFonts w:eastAsia="方正仿宋简体"/>
        </w:rPr>
        <w:t>7</w:t>
      </w:r>
      <w:r>
        <w:rPr>
          <w:rFonts w:hint="eastAsia" w:eastAsia="方正仿宋简体"/>
        </w:rPr>
        <w:t>月</w:t>
      </w:r>
      <w:r>
        <w:rPr>
          <w:rFonts w:eastAsia="方正仿宋简体"/>
        </w:rPr>
        <w:t>15</w:t>
      </w:r>
      <w:r>
        <w:rPr>
          <w:rFonts w:hint="eastAsia" w:eastAsia="方正仿宋简体"/>
        </w:rPr>
        <w:t>日前完成现场工作，县级疾病预防控制中心于</w:t>
      </w:r>
      <w:r>
        <w:rPr>
          <w:rFonts w:eastAsia="方正仿宋简体"/>
        </w:rPr>
        <w:t>9</w:t>
      </w:r>
      <w:r>
        <w:rPr>
          <w:rFonts w:hint="eastAsia" w:eastAsia="方正仿宋简体"/>
        </w:rPr>
        <w:t>月</w:t>
      </w:r>
      <w:r>
        <w:rPr>
          <w:rFonts w:eastAsia="方正仿宋简体"/>
        </w:rPr>
        <w:t>10</w:t>
      </w:r>
      <w:r>
        <w:rPr>
          <w:rFonts w:hint="eastAsia" w:eastAsia="方正仿宋简体"/>
        </w:rPr>
        <w:t>日前完成监测数据的录入和传送，并向市级疾病预防控制中心和县卫生计生局报送监测分析报告；市级疾病预防控制中心于</w:t>
      </w:r>
      <w:r>
        <w:rPr>
          <w:rFonts w:eastAsia="方正仿宋简体"/>
        </w:rPr>
        <w:t>9</w:t>
      </w:r>
      <w:r>
        <w:rPr>
          <w:rFonts w:hint="eastAsia" w:eastAsia="方正仿宋简体"/>
        </w:rPr>
        <w:t>月</w:t>
      </w:r>
      <w:r>
        <w:rPr>
          <w:rFonts w:eastAsia="方正仿宋简体"/>
        </w:rPr>
        <w:t>20</w:t>
      </w:r>
      <w:r>
        <w:rPr>
          <w:rFonts w:hint="eastAsia" w:eastAsia="方正仿宋简体"/>
        </w:rPr>
        <w:t>日前完成监测数据的汇总、分析和传送，并向省疾病预防控制中心和市级卫生计生委报送监测分析报告；省级疾病预防控制中心于</w:t>
      </w:r>
      <w:r>
        <w:rPr>
          <w:rFonts w:eastAsia="方正仿宋简体"/>
        </w:rPr>
        <w:t>9</w:t>
      </w:r>
      <w:r>
        <w:rPr>
          <w:rFonts w:hint="eastAsia" w:eastAsia="方正仿宋简体"/>
        </w:rPr>
        <w:t>月</w:t>
      </w:r>
      <w:r>
        <w:rPr>
          <w:rFonts w:eastAsia="方正仿宋简体"/>
        </w:rPr>
        <w:t>30</w:t>
      </w:r>
      <w:r>
        <w:rPr>
          <w:rFonts w:hint="eastAsia" w:eastAsia="方正仿宋简体"/>
        </w:rPr>
        <w:t>日前完成监测数据的汇总、分析和传送，并向中国疾病预防控制中心和省卫生计生委报送监测分析报告。</w:t>
      </w:r>
    </w:p>
    <w:p>
      <w:pPr>
        <w:spacing w:line="620" w:lineRule="exact"/>
        <w:ind w:firstLine="640" w:firstLineChars="200"/>
        <w:rPr>
          <w:rFonts w:hint="eastAsia" w:ascii="方正黑体简体" w:hAnsi="方正黑体简体" w:eastAsia="方正黑体简体" w:cs="方正黑体简体"/>
        </w:rPr>
      </w:pPr>
      <w:r>
        <w:rPr>
          <w:rFonts w:hint="eastAsia" w:ascii="方正黑体简体" w:hAnsi="方正黑体简体" w:eastAsia="方正黑体简体" w:cs="方正黑体简体"/>
        </w:rPr>
        <w:t>七、质量控制</w:t>
      </w:r>
    </w:p>
    <w:p>
      <w:pPr>
        <w:spacing w:line="620" w:lineRule="exact"/>
        <w:ind w:firstLine="643" w:firstLineChars="200"/>
        <w:rPr>
          <w:rFonts w:hint="eastAsia" w:ascii="方正楷体简体" w:hAnsi="方正楷体简体" w:eastAsia="方正楷体简体" w:cs="方正楷体简体"/>
          <w:b/>
          <w:bCs/>
        </w:rPr>
      </w:pPr>
      <w:r>
        <w:rPr>
          <w:rFonts w:hint="eastAsia" w:ascii="方正楷体简体" w:hAnsi="方正楷体简体" w:eastAsia="方正楷体简体" w:cs="方正楷体简体"/>
          <w:b/>
          <w:bCs/>
        </w:rPr>
        <w:t>（一）人员培训</w:t>
      </w:r>
    </w:p>
    <w:p>
      <w:pPr>
        <w:spacing w:line="620" w:lineRule="exact"/>
        <w:ind w:firstLine="640" w:firstLineChars="200"/>
        <w:rPr>
          <w:rFonts w:eastAsia="方正仿宋简体"/>
        </w:rPr>
      </w:pPr>
      <w:r>
        <w:rPr>
          <w:rFonts w:eastAsia="方正仿宋简体"/>
        </w:rPr>
        <w:t>1.</w:t>
      </w:r>
      <w:r>
        <w:rPr>
          <w:rFonts w:hint="eastAsia" w:eastAsia="方正仿宋简体"/>
        </w:rPr>
        <w:t>对各级监测相关人员开展培训，确保监测方法统一、技术规范和协调有序。</w:t>
      </w:r>
    </w:p>
    <w:p>
      <w:pPr>
        <w:spacing w:line="620" w:lineRule="exact"/>
        <w:ind w:firstLine="640" w:firstLineChars="200"/>
        <w:rPr>
          <w:rFonts w:eastAsia="方正仿宋简体"/>
        </w:rPr>
      </w:pPr>
      <w:r>
        <w:rPr>
          <w:rFonts w:eastAsia="方正仿宋简体"/>
        </w:rPr>
        <w:t>2.</w:t>
      </w:r>
      <w:r>
        <w:rPr>
          <w:rFonts w:hint="eastAsia" w:eastAsia="方正仿宋简体"/>
        </w:rPr>
        <w:t>从事甲状腺</w:t>
      </w:r>
      <w:r>
        <w:rPr>
          <w:rFonts w:eastAsia="方正仿宋简体"/>
        </w:rPr>
        <w:t>B</w:t>
      </w:r>
      <w:r>
        <w:rPr>
          <w:rFonts w:hint="eastAsia" w:eastAsia="方正仿宋简体"/>
        </w:rPr>
        <w:t>超检查的专业人员，须培训合格后开展监测工作。</w:t>
      </w:r>
    </w:p>
    <w:p>
      <w:pPr>
        <w:spacing w:line="620" w:lineRule="exact"/>
        <w:ind w:firstLine="640" w:firstLineChars="200"/>
        <w:rPr>
          <w:rFonts w:eastAsia="方正仿宋简体"/>
        </w:rPr>
      </w:pPr>
      <w:r>
        <w:rPr>
          <w:rFonts w:eastAsia="方正仿宋简体"/>
        </w:rPr>
        <w:t>3.</w:t>
      </w:r>
      <w:r>
        <w:rPr>
          <w:rFonts w:hint="eastAsia" w:eastAsia="方正仿宋简体"/>
        </w:rPr>
        <w:t>尿碘、盐碘检测、甲状腺检查和数据录入技术统一由省疾病预防控制中心组织培训。培训人员经考核合格后，方可开展监测工作。</w:t>
      </w:r>
    </w:p>
    <w:p>
      <w:pPr>
        <w:spacing w:line="620" w:lineRule="exact"/>
        <w:ind w:firstLine="643" w:firstLineChars="200"/>
        <w:rPr>
          <w:rFonts w:hint="eastAsia" w:ascii="方正楷体简体" w:hAnsi="方正楷体简体" w:eastAsia="方正楷体简体" w:cs="方正楷体简体"/>
          <w:b/>
          <w:bCs/>
        </w:rPr>
      </w:pPr>
      <w:r>
        <w:rPr>
          <w:rFonts w:hint="eastAsia" w:ascii="方正楷体简体" w:hAnsi="方正楷体简体" w:eastAsia="方正楷体简体" w:cs="方正楷体简体"/>
          <w:b/>
          <w:bCs/>
        </w:rPr>
        <w:t>（二）样品采集及实验室检测</w:t>
      </w:r>
    </w:p>
    <w:p>
      <w:pPr>
        <w:spacing w:line="620" w:lineRule="exact"/>
        <w:ind w:firstLine="640" w:firstLineChars="200"/>
        <w:rPr>
          <w:rFonts w:hint="eastAsia" w:eastAsia="方正仿宋简体"/>
        </w:rPr>
      </w:pPr>
      <w:r>
        <w:rPr>
          <w:rFonts w:eastAsia="方正仿宋简体"/>
        </w:rPr>
        <w:t>1.</w:t>
      </w:r>
      <w:r>
        <w:rPr>
          <w:rFonts w:hint="eastAsia" w:eastAsia="方正仿宋简体"/>
        </w:rPr>
        <w:t>采集孕妇尿样时，应避免与妇科</w:t>
      </w:r>
      <w:r>
        <w:rPr>
          <w:rFonts w:eastAsia="方正仿宋简体"/>
        </w:rPr>
        <w:t>B</w:t>
      </w:r>
      <w:r>
        <w:rPr>
          <w:rFonts w:hint="eastAsia" w:eastAsia="方正仿宋简体"/>
        </w:rPr>
        <w:t>超检查同时进行，防止因腹部</w:t>
      </w:r>
      <w:r>
        <w:rPr>
          <w:rFonts w:eastAsia="方正仿宋简体"/>
        </w:rPr>
        <w:t>B</w:t>
      </w:r>
      <w:r>
        <w:rPr>
          <w:rFonts w:hint="eastAsia" w:eastAsia="方正仿宋简体"/>
        </w:rPr>
        <w:t>超检查饮水过多造成尿液稀释。</w:t>
      </w:r>
    </w:p>
    <w:p>
      <w:pPr>
        <w:spacing w:line="620" w:lineRule="exact"/>
        <w:ind w:firstLine="640" w:firstLineChars="200"/>
        <w:rPr>
          <w:rFonts w:eastAsia="方正仿宋简体"/>
        </w:rPr>
      </w:pPr>
      <w:r>
        <w:rPr>
          <w:rFonts w:hint="eastAsia" w:eastAsia="方正仿宋简体"/>
        </w:rPr>
        <w:t>2.尿样使用带螺旋帽的洁净聚乙烯塑料容器采集，样品量不少于5ml。常温下可保存2周，４℃下可保存2个月。尿样与盐样不得混放。</w:t>
      </w:r>
    </w:p>
    <w:p>
      <w:pPr>
        <w:spacing w:line="620" w:lineRule="exact"/>
        <w:ind w:firstLine="640" w:firstLineChars="200"/>
        <w:rPr>
          <w:rFonts w:eastAsia="方正仿宋简体"/>
        </w:rPr>
      </w:pPr>
      <w:r>
        <w:rPr>
          <w:rFonts w:hint="eastAsia" w:eastAsia="方正仿宋简体"/>
        </w:rPr>
        <w:t>3</w:t>
      </w:r>
      <w:r>
        <w:rPr>
          <w:rFonts w:eastAsia="方正仿宋简体"/>
        </w:rPr>
        <w:t>.</w:t>
      </w:r>
      <w:r>
        <w:rPr>
          <w:rFonts w:hint="eastAsia" w:eastAsia="方正仿宋简体"/>
        </w:rPr>
        <w:t>省疾病预防控制中心对承担监测任务的市、县级疾病预防控制中心进行考核，经质量控制考核合格的实验室，方可开展实验室检测工作。</w:t>
      </w:r>
    </w:p>
    <w:p>
      <w:pPr>
        <w:spacing w:line="620" w:lineRule="exact"/>
        <w:ind w:firstLine="640" w:firstLineChars="200"/>
        <w:rPr>
          <w:rFonts w:eastAsia="方正仿宋简体"/>
        </w:rPr>
      </w:pPr>
      <w:r>
        <w:rPr>
          <w:rFonts w:hint="eastAsia" w:eastAsia="方正仿宋简体"/>
        </w:rPr>
        <w:t>4</w:t>
      </w:r>
      <w:r>
        <w:rPr>
          <w:rFonts w:eastAsia="方正仿宋简体"/>
        </w:rPr>
        <w:t>.</w:t>
      </w:r>
      <w:r>
        <w:rPr>
          <w:rFonts w:hint="eastAsia" w:eastAsia="方正仿宋简体"/>
        </w:rPr>
        <w:t>在检测每批样品的前、中、后各插入一份低、中、高三种标准物质进行质量控制。当标准物质的所有测定值受控时，检测结果才能接受。否则，复检。尿碘检测标准曲线的相关系数应达0.999以上。</w:t>
      </w:r>
    </w:p>
    <w:p>
      <w:pPr>
        <w:spacing w:line="620" w:lineRule="exact"/>
        <w:ind w:firstLine="640" w:firstLineChars="200"/>
        <w:rPr>
          <w:rFonts w:eastAsia="方正仿宋简体"/>
        </w:rPr>
      </w:pPr>
      <w:r>
        <w:rPr>
          <w:rFonts w:hint="eastAsia" w:eastAsia="方正仿宋简体"/>
        </w:rPr>
        <w:t>5</w:t>
      </w:r>
      <w:r>
        <w:rPr>
          <w:rFonts w:eastAsia="方正仿宋简体"/>
        </w:rPr>
        <w:t>.</w:t>
      </w:r>
      <w:r>
        <w:rPr>
          <w:rFonts w:hint="eastAsia" w:eastAsia="方正仿宋简体"/>
        </w:rPr>
        <w:t>省疾病预防控制中心对各相关疾病预防控制中心检测的儿童、孕妇尿碘、盐碘检测结果进行复核，市级疾病预防控制中心要对县级检测的尿样、盐样进行复核，复检比例为随机抽检</w:t>
      </w:r>
      <w:r>
        <w:rPr>
          <w:rFonts w:eastAsia="方正仿宋简体"/>
        </w:rPr>
        <w:t>5%</w:t>
      </w:r>
      <w:r>
        <w:rPr>
          <w:rFonts w:hint="eastAsia" w:eastAsia="方正仿宋简体"/>
        </w:rPr>
        <w:t>的样品。</w:t>
      </w:r>
    </w:p>
    <w:p>
      <w:pPr>
        <w:spacing w:line="620" w:lineRule="exact"/>
        <w:ind w:firstLine="643" w:firstLineChars="200"/>
        <w:rPr>
          <w:rFonts w:hint="eastAsia" w:ascii="方正楷体简体" w:hAnsi="方正楷体简体" w:eastAsia="方正楷体简体" w:cs="方正楷体简体"/>
          <w:b/>
          <w:bCs/>
        </w:rPr>
      </w:pPr>
      <w:r>
        <w:rPr>
          <w:rFonts w:hint="eastAsia" w:ascii="方正楷体简体" w:hAnsi="方正楷体简体" w:eastAsia="方正楷体简体" w:cs="方正楷体简体"/>
          <w:b/>
          <w:bCs/>
        </w:rPr>
        <w:t>（三）督导检查</w:t>
      </w:r>
    </w:p>
    <w:p>
      <w:pPr>
        <w:spacing w:line="620" w:lineRule="exact"/>
        <w:ind w:firstLine="640" w:firstLineChars="200"/>
        <w:rPr>
          <w:rFonts w:eastAsia="方正仿宋简体"/>
        </w:rPr>
      </w:pPr>
      <w:r>
        <w:rPr>
          <w:rFonts w:hint="eastAsia" w:eastAsia="方正仿宋简体"/>
        </w:rPr>
        <w:t>省疾病预防控制中心每年度至少对</w:t>
      </w:r>
      <w:r>
        <w:rPr>
          <w:rFonts w:eastAsia="方正仿宋简体"/>
        </w:rPr>
        <w:t>1</w:t>
      </w:r>
      <w:r>
        <w:rPr>
          <w:rFonts w:hint="eastAsia" w:eastAsia="方正仿宋简体"/>
        </w:rPr>
        <w:t>个监测县和</w:t>
      </w:r>
      <w:r>
        <w:rPr>
          <w:rFonts w:eastAsia="方正仿宋简体"/>
        </w:rPr>
        <w:t>1</w:t>
      </w:r>
      <w:r>
        <w:rPr>
          <w:rFonts w:hint="eastAsia" w:eastAsia="方正仿宋简体"/>
        </w:rPr>
        <w:t>个监测乡进行现场督导；市级疾病预防控制中心要指导和督导监测县的工作。督导检查的重点包括是否严格按照方案执行、样本采集和抽样方法是否规范、检测技术是否通过考核、资料收集是否完整、可靠等。</w:t>
      </w:r>
    </w:p>
    <w:p>
      <w:pPr>
        <w:spacing w:line="620" w:lineRule="exact"/>
        <w:ind w:firstLine="643" w:firstLineChars="200"/>
        <w:rPr>
          <w:rFonts w:hint="eastAsia" w:ascii="方正楷体简体" w:hAnsi="方正楷体简体" w:eastAsia="方正楷体简体" w:cs="方正楷体简体"/>
          <w:b/>
          <w:bCs/>
        </w:rPr>
      </w:pPr>
      <w:r>
        <w:rPr>
          <w:rFonts w:hint="eastAsia" w:ascii="方正楷体简体" w:hAnsi="方正楷体简体" w:eastAsia="方正楷体简体" w:cs="方正楷体简体"/>
          <w:b/>
          <w:bCs/>
        </w:rPr>
        <w:t>（四）数据管理</w:t>
      </w:r>
    </w:p>
    <w:p>
      <w:pPr>
        <w:spacing w:line="620" w:lineRule="exact"/>
        <w:ind w:firstLine="640" w:firstLineChars="200"/>
        <w:rPr>
          <w:rFonts w:eastAsia="方正仿宋简体"/>
        </w:rPr>
      </w:pPr>
      <w:r>
        <w:rPr>
          <w:rFonts w:eastAsia="方正仿宋简体"/>
        </w:rPr>
        <w:t>1.</w:t>
      </w:r>
      <w:r>
        <w:rPr>
          <w:rFonts w:hint="eastAsia" w:eastAsia="方正仿宋简体"/>
        </w:rPr>
        <w:t>数据录入采用网络直报形式，由监测县疾病预防控制机构承担；省、市级疾病预防控制中心负责数据质量复核。</w:t>
      </w:r>
    </w:p>
    <w:p>
      <w:pPr>
        <w:spacing w:line="620" w:lineRule="exact"/>
        <w:ind w:firstLine="640" w:firstLineChars="200"/>
        <w:rPr>
          <w:rFonts w:eastAsia="方正仿宋简体"/>
        </w:rPr>
      </w:pPr>
      <w:r>
        <w:rPr>
          <w:rFonts w:eastAsia="方正仿宋简体"/>
        </w:rPr>
        <w:t>2.</w:t>
      </w:r>
      <w:r>
        <w:rPr>
          <w:rFonts w:hint="eastAsia" w:eastAsia="方正仿宋简体"/>
        </w:rPr>
        <w:t>承担监测工作的各级疾病预防控制机构应有专人负责监测信息的管理，确保监测数据在收集、管理、分析和报送过程中及时、准确并且完整。</w:t>
      </w:r>
    </w:p>
    <w:p>
      <w:pPr>
        <w:spacing w:line="620" w:lineRule="exact"/>
        <w:ind w:firstLine="640" w:firstLineChars="200"/>
        <w:rPr>
          <w:rFonts w:eastAsia="方正仿宋简体"/>
        </w:rPr>
      </w:pPr>
      <w:r>
        <w:rPr>
          <w:rFonts w:eastAsia="方正仿宋简体"/>
        </w:rPr>
        <w:t>3.</w:t>
      </w:r>
      <w:r>
        <w:rPr>
          <w:rFonts w:hint="eastAsia" w:eastAsia="方正仿宋简体"/>
        </w:rPr>
        <w:t>各种原始资料要及时分类、归档和备份。</w:t>
      </w:r>
    </w:p>
    <w:p>
      <w:pPr>
        <w:spacing w:line="620" w:lineRule="exact"/>
        <w:ind w:firstLine="640" w:firstLineChars="200"/>
        <w:rPr>
          <w:rFonts w:eastAsia="方正仿宋简体"/>
        </w:rPr>
      </w:pPr>
      <w:r>
        <w:rPr>
          <w:rFonts w:eastAsia="方正仿宋简体"/>
        </w:rPr>
        <w:t>4.</w:t>
      </w:r>
      <w:r>
        <w:rPr>
          <w:rFonts w:hint="eastAsia" w:eastAsia="方正仿宋简体"/>
        </w:rPr>
        <w:t>未取得卫生计生行政部门许可，不得擅自在媒体和学术刊物上公布或发表监测信息。</w:t>
      </w:r>
    </w:p>
    <w:p>
      <w:pPr>
        <w:spacing w:line="620" w:lineRule="exact"/>
        <w:ind w:firstLine="640" w:firstLineChars="200"/>
        <w:rPr>
          <w:rFonts w:hint="eastAsia" w:ascii="方正黑体简体" w:hAnsi="方正黑体简体" w:eastAsia="方正黑体简体" w:cs="方正黑体简体"/>
        </w:rPr>
      </w:pPr>
      <w:r>
        <w:rPr>
          <w:rFonts w:hint="eastAsia" w:ascii="方正黑体简体" w:hAnsi="方正黑体简体" w:eastAsia="方正黑体简体" w:cs="方正黑体简体"/>
        </w:rPr>
        <w:t>八、职责与分工</w:t>
      </w:r>
    </w:p>
    <w:p>
      <w:pPr>
        <w:spacing w:line="620" w:lineRule="exact"/>
        <w:ind w:firstLine="643" w:firstLineChars="200"/>
        <w:rPr>
          <w:rFonts w:hint="eastAsia" w:ascii="方正楷体简体" w:hAnsi="方正楷体简体" w:eastAsia="方正楷体简体" w:cs="方正楷体简体"/>
          <w:b/>
          <w:bCs/>
        </w:rPr>
      </w:pPr>
      <w:r>
        <w:rPr>
          <w:rFonts w:hint="eastAsia" w:ascii="方正楷体简体" w:hAnsi="方正楷体简体" w:eastAsia="方正楷体简体" w:cs="方正楷体简体"/>
          <w:b/>
          <w:bCs/>
        </w:rPr>
        <w:t>（一）各级卫生计生行政部门</w:t>
      </w:r>
    </w:p>
    <w:p>
      <w:pPr>
        <w:spacing w:line="620" w:lineRule="exact"/>
        <w:ind w:firstLine="640" w:firstLineChars="200"/>
        <w:rPr>
          <w:rFonts w:eastAsia="方正仿宋简体"/>
        </w:rPr>
      </w:pPr>
      <w:r>
        <w:rPr>
          <w:rFonts w:eastAsia="方正仿宋简体"/>
        </w:rPr>
        <w:t>1.</w:t>
      </w:r>
      <w:r>
        <w:rPr>
          <w:rFonts w:hint="eastAsia" w:eastAsia="方正仿宋简体"/>
        </w:rPr>
        <w:t>省卫生计生委负责制订监测实施方案，组织管理碘缺乏病监测工作，向省级人民政府相关部门和市级、县级卫生计生行政部门通报监测信息。</w:t>
      </w:r>
    </w:p>
    <w:p>
      <w:pPr>
        <w:spacing w:line="620" w:lineRule="exact"/>
        <w:ind w:firstLine="640" w:firstLineChars="200"/>
        <w:rPr>
          <w:rFonts w:eastAsia="方正仿宋简体"/>
        </w:rPr>
      </w:pPr>
      <w:r>
        <w:rPr>
          <w:rFonts w:eastAsia="方正仿宋简体"/>
        </w:rPr>
        <w:t>2.</w:t>
      </w:r>
      <w:r>
        <w:rPr>
          <w:rFonts w:hint="eastAsia" w:eastAsia="方正仿宋简体"/>
        </w:rPr>
        <w:t>市级、县级卫生计生行政部门负责组织管理本地碘缺乏病监测工作，向同级人民政府和相关部门通报监测信息。</w:t>
      </w:r>
    </w:p>
    <w:p>
      <w:pPr>
        <w:spacing w:line="620" w:lineRule="exact"/>
        <w:ind w:firstLine="643" w:firstLineChars="200"/>
        <w:rPr>
          <w:rFonts w:hint="eastAsia" w:ascii="方正楷体简体" w:hAnsi="方正楷体简体" w:eastAsia="方正楷体简体" w:cs="方正楷体简体"/>
          <w:b/>
          <w:bCs/>
        </w:rPr>
      </w:pPr>
      <w:r>
        <w:rPr>
          <w:rFonts w:hint="eastAsia" w:ascii="方正楷体简体" w:hAnsi="方正楷体简体" w:eastAsia="方正楷体简体" w:cs="方正楷体简体"/>
          <w:b/>
          <w:bCs/>
        </w:rPr>
        <w:t>（二）各级疾病预防控制机构</w:t>
      </w:r>
    </w:p>
    <w:p>
      <w:pPr>
        <w:spacing w:line="620" w:lineRule="exact"/>
        <w:ind w:firstLine="640" w:firstLineChars="200"/>
        <w:rPr>
          <w:rFonts w:eastAsia="方正仿宋简体"/>
        </w:rPr>
      </w:pPr>
      <w:r>
        <w:rPr>
          <w:rFonts w:eastAsia="方正仿宋简体"/>
        </w:rPr>
        <w:t>1.</w:t>
      </w:r>
      <w:r>
        <w:rPr>
          <w:rFonts w:hint="eastAsia" w:eastAsia="方正仿宋简体"/>
        </w:rPr>
        <w:t>省疾病预防控制中心。承担碘缺乏病监测人员的培训、技术指导、督导和质量控制工作；对甲状腺肿大检测技术薄弱的地区给予支持；确诊新发地克病及确定高危地区地克病搜索的范围；汇总、分析、上报和反馈本省监测结果。</w:t>
      </w:r>
    </w:p>
    <w:p>
      <w:pPr>
        <w:spacing w:line="620" w:lineRule="exact"/>
        <w:ind w:firstLine="640" w:firstLineChars="200"/>
        <w:rPr>
          <w:rFonts w:eastAsia="方正仿宋简体"/>
        </w:rPr>
      </w:pPr>
      <w:r>
        <w:rPr>
          <w:rFonts w:eastAsia="方正仿宋简体"/>
        </w:rPr>
        <w:t>2.</w:t>
      </w:r>
      <w:r>
        <w:rPr>
          <w:rFonts w:hint="eastAsia" w:eastAsia="方正仿宋简体"/>
        </w:rPr>
        <w:t>各市级疾病预防控制中心。负责辖区内监测县的监测工作组织协调。对监测县的监测工作进行技术支持与技术指导；承担辖区内监测县的甲状腺肿大情况监测工作；对尿碘检测技术薄弱的地区给予支持；组织协调碘缺乏病高危地区地克病搜索工作；负责汇总、分析、上报和反馈本市监测结果。</w:t>
      </w:r>
    </w:p>
    <w:p>
      <w:pPr>
        <w:spacing w:line="620" w:lineRule="exact"/>
        <w:ind w:firstLine="640" w:firstLineChars="200"/>
        <w:rPr>
          <w:rFonts w:eastAsia="方正仿宋简体"/>
        </w:rPr>
      </w:pPr>
      <w:r>
        <w:rPr>
          <w:rFonts w:eastAsia="方正仿宋简体"/>
        </w:rPr>
        <w:t>3.</w:t>
      </w:r>
      <w:r>
        <w:rPr>
          <w:rFonts w:hint="eastAsia" w:eastAsia="方正仿宋简体"/>
        </w:rPr>
        <w:t>各县级疾病预防控制机构。负责本县监测工作的具体实施。负责本县的尿碘、盐碘采样与检测工作；负责收集本县新生儿甲低筛查</w:t>
      </w:r>
      <w:r>
        <w:rPr>
          <w:rFonts w:eastAsia="方正仿宋简体"/>
        </w:rPr>
        <w:t>TSH</w:t>
      </w:r>
      <w:r>
        <w:rPr>
          <w:rFonts w:hint="eastAsia" w:eastAsia="方正仿宋简体"/>
        </w:rPr>
        <w:t>结果、甲低筛查复检的新生儿甲状腺功能和抗体检测结果以及孕妇甲状腺功能和抗体检测结果；负责碘缺乏病高危地区地克病搜索工作；负责收集、汇总、分析、上报和反馈本县监测结果。</w:t>
      </w:r>
    </w:p>
    <w:p>
      <w:pPr>
        <w:spacing w:line="620" w:lineRule="exact"/>
        <w:ind w:firstLine="640" w:firstLineChars="200"/>
        <w:rPr>
          <w:rFonts w:eastAsia="方正仿宋简体"/>
          <w:lang w:val="zh-CN"/>
        </w:rPr>
      </w:pPr>
    </w:p>
    <w:p>
      <w:pPr>
        <w:spacing w:line="620" w:lineRule="exact"/>
        <w:ind w:firstLine="640" w:firstLineChars="200"/>
        <w:rPr>
          <w:rFonts w:eastAsia="方正仿宋简体"/>
          <w:lang w:val="zh-CN"/>
        </w:rPr>
      </w:pPr>
      <w:r>
        <w:rPr>
          <w:rFonts w:hint="eastAsia" w:eastAsia="方正仿宋简体"/>
          <w:lang w:val="zh-CN"/>
        </w:rPr>
        <w:t>附件：</w:t>
      </w:r>
      <w:r>
        <w:rPr>
          <w:rFonts w:eastAsia="方正仿宋简体"/>
          <w:lang w:val="zh-CN"/>
        </w:rPr>
        <w:t>1</w:t>
      </w:r>
      <w:r>
        <w:rPr>
          <w:rFonts w:hint="eastAsia" w:eastAsia="方正仿宋简体"/>
          <w:lang w:val="zh-CN"/>
        </w:rPr>
        <w:t>．相关术语和定义</w:t>
      </w:r>
    </w:p>
    <w:p>
      <w:pPr>
        <w:spacing w:line="620" w:lineRule="exact"/>
        <w:ind w:firstLine="640" w:firstLineChars="200"/>
        <w:rPr>
          <w:rFonts w:eastAsia="方正仿宋简体"/>
          <w:lang w:val="zh-CN"/>
        </w:rPr>
      </w:pPr>
      <w:r>
        <w:rPr>
          <w:rFonts w:eastAsia="方正仿宋简体"/>
          <w:lang w:val="zh-CN"/>
        </w:rPr>
        <w:t xml:space="preserve">      2</w:t>
      </w:r>
      <w:r>
        <w:rPr>
          <w:rFonts w:hint="eastAsia" w:eastAsia="方正仿宋简体"/>
          <w:lang w:val="zh-CN"/>
        </w:rPr>
        <w:t>．调查表（表</w:t>
      </w:r>
      <w:r>
        <w:rPr>
          <w:rFonts w:eastAsia="方正仿宋简体"/>
          <w:lang w:val="zh-CN"/>
        </w:rPr>
        <w:t>1-</w:t>
      </w:r>
      <w:r>
        <w:rPr>
          <w:rFonts w:hint="eastAsia" w:eastAsia="方正仿宋简体"/>
          <w:lang w:val="zh-CN"/>
        </w:rPr>
        <w:t>表</w:t>
      </w:r>
      <w:r>
        <w:rPr>
          <w:rFonts w:eastAsia="方正仿宋简体"/>
          <w:lang w:val="zh-CN"/>
        </w:rPr>
        <w:t>7</w:t>
      </w:r>
      <w:r>
        <w:rPr>
          <w:rFonts w:hint="eastAsia" w:eastAsia="方正仿宋简体"/>
          <w:lang w:val="zh-CN"/>
        </w:rPr>
        <w:t>）</w:t>
      </w:r>
    </w:p>
    <w:p>
      <w:pPr>
        <w:ind w:firstLine="640" w:firstLineChars="200"/>
        <w:rPr>
          <w:rFonts w:ascii="仿宋_GB2312" w:cs="仿宋_GB2312"/>
          <w:szCs w:val="32"/>
          <w:lang w:val="zh-CN"/>
        </w:rPr>
      </w:pPr>
    </w:p>
    <w:p>
      <w:pPr>
        <w:ind w:firstLine="640" w:firstLineChars="200"/>
        <w:rPr>
          <w:rFonts w:hint="eastAsia" w:ascii="仿宋_GB2312" w:cs="仿宋_GB2312"/>
          <w:szCs w:val="32"/>
          <w:lang w:val="zh-CN"/>
        </w:rPr>
      </w:pPr>
    </w:p>
    <w:p>
      <w:pPr>
        <w:ind w:firstLine="640" w:firstLineChars="200"/>
        <w:rPr>
          <w:rFonts w:hint="eastAsia" w:ascii="仿宋_GB2312" w:cs="仿宋_GB2312"/>
          <w:szCs w:val="32"/>
          <w:lang w:val="zh-CN"/>
        </w:rPr>
      </w:pPr>
    </w:p>
    <w:p>
      <w:pPr>
        <w:jc w:val="left"/>
        <w:rPr>
          <w:rFonts w:hint="eastAsia"/>
        </w:rPr>
      </w:pPr>
    </w:p>
    <w:p>
      <w:pPr>
        <w:spacing w:line="620" w:lineRule="atLeast"/>
        <w:rPr>
          <w:rFonts w:hint="eastAsia" w:ascii="方正黑体简体" w:hAnsi="方正黑体简体" w:eastAsia="方正黑体简体" w:cs="方正黑体简体"/>
        </w:rPr>
      </w:pPr>
    </w:p>
    <w:p>
      <w:pPr>
        <w:spacing w:line="620" w:lineRule="atLeast"/>
        <w:rPr>
          <w:rFonts w:eastAsia="方正仿宋简体"/>
        </w:rPr>
      </w:pPr>
      <w:r>
        <w:rPr>
          <w:rFonts w:hint="eastAsia" w:ascii="方正黑体简体" w:hAnsi="方正黑体简体" w:eastAsia="方正黑体简体" w:cs="方正黑体简体"/>
        </w:rPr>
        <w:t xml:space="preserve">附件1 </w:t>
      </w:r>
      <w:r>
        <w:rPr>
          <w:rFonts w:eastAsia="方正仿宋简体"/>
        </w:rPr>
        <w:t xml:space="preserve">           </w:t>
      </w:r>
    </w:p>
    <w:p>
      <w:pPr>
        <w:spacing w:line="62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相关术语和定义</w:t>
      </w:r>
    </w:p>
    <w:p>
      <w:pPr>
        <w:spacing w:line="620" w:lineRule="atLeast"/>
        <w:ind w:firstLine="640" w:firstLineChars="200"/>
        <w:rPr>
          <w:rFonts w:eastAsia="方正仿宋简体"/>
        </w:rPr>
      </w:pPr>
    </w:p>
    <w:p>
      <w:pPr>
        <w:spacing w:line="620" w:lineRule="atLeast"/>
        <w:ind w:firstLine="640" w:firstLineChars="200"/>
        <w:rPr>
          <w:rFonts w:hint="eastAsia" w:ascii="方正黑体简体" w:hAnsi="方正黑体简体" w:eastAsia="方正黑体简体" w:cs="方正黑体简体"/>
        </w:rPr>
      </w:pPr>
      <w:r>
        <w:rPr>
          <w:rFonts w:hint="eastAsia" w:ascii="方正黑体简体" w:hAnsi="方正黑体简体" w:eastAsia="方正黑体简体" w:cs="方正黑体简体"/>
        </w:rPr>
        <w:t>一、碘盐监测指标</w:t>
      </w:r>
    </w:p>
    <w:p>
      <w:pPr>
        <w:spacing w:line="620" w:lineRule="atLeast"/>
        <w:ind w:firstLine="643" w:firstLineChars="200"/>
        <w:rPr>
          <w:rFonts w:hint="eastAsia" w:ascii="方正楷体简体" w:hAnsi="方正楷体简体" w:eastAsia="方正楷体简体" w:cs="方正楷体简体"/>
          <w:b/>
          <w:bCs/>
        </w:rPr>
      </w:pPr>
      <w:r>
        <w:rPr>
          <w:rFonts w:hint="eastAsia" w:ascii="方正楷体简体" w:hAnsi="方正楷体简体" w:eastAsia="方正楷体简体" w:cs="方正楷体简体"/>
          <w:b/>
          <w:bCs/>
        </w:rPr>
        <w:t>（一）合格碘盐食用率</w:t>
      </w:r>
    </w:p>
    <w:p>
      <w:pPr>
        <w:spacing w:line="620" w:lineRule="atLeast"/>
        <w:ind w:firstLine="640" w:firstLineChars="200"/>
        <w:rPr>
          <w:rFonts w:eastAsia="方正仿宋简体"/>
        </w:rPr>
      </w:pPr>
      <w:r>
        <w:rPr>
          <w:rFonts w:hint="eastAsia" w:eastAsia="方正仿宋简体"/>
        </w:rPr>
        <w:t>食盐中碘含量符合本地区碘含量最新标准的盐样份数占检测盐样份数的百分率。</w:t>
      </w:r>
    </w:p>
    <w:p>
      <w:pPr>
        <w:spacing w:line="620" w:lineRule="atLeast"/>
        <w:ind w:firstLine="640" w:firstLineChars="200"/>
        <w:rPr>
          <w:rFonts w:hint="eastAsia" w:eastAsia="方正仿宋简体"/>
        </w:rPr>
      </w:pPr>
      <w:r>
        <w:rPr>
          <w:rFonts w:hint="eastAsia" w:eastAsia="方正仿宋简体"/>
        </w:rPr>
        <w:t>合格碘盐食用率</w:t>
      </w:r>
      <w:r>
        <w:rPr>
          <w:rFonts w:eastAsia="方正仿宋简体"/>
        </w:rPr>
        <w:t>=</w:t>
      </w:r>
      <w:r>
        <w:rPr>
          <w:rFonts w:hint="eastAsia" w:eastAsia="方正仿宋简体"/>
        </w:rPr>
        <w:t>（符合本地区碘含量最新标准的盐样份数</w:t>
      </w:r>
      <w:r>
        <w:rPr>
          <w:rFonts w:eastAsia="方正仿宋简体"/>
        </w:rPr>
        <w:t>/</w:t>
      </w:r>
      <w:r>
        <w:rPr>
          <w:rFonts w:hint="eastAsia" w:eastAsia="方正仿宋简体"/>
        </w:rPr>
        <w:t>检测份数）×</w:t>
      </w:r>
      <w:r>
        <w:rPr>
          <w:rFonts w:eastAsia="方正仿宋简体"/>
        </w:rPr>
        <w:t>100%</w:t>
      </w:r>
      <w:r>
        <w:rPr>
          <w:rFonts w:hint="eastAsia" w:eastAsia="方正仿宋简体"/>
        </w:rPr>
        <w:t>。</w:t>
      </w:r>
    </w:p>
    <w:p>
      <w:pPr>
        <w:spacing w:line="620" w:lineRule="atLeast"/>
        <w:ind w:firstLine="643" w:firstLineChars="200"/>
        <w:rPr>
          <w:rFonts w:hint="eastAsia" w:ascii="方正楷体简体" w:hAnsi="方正楷体简体" w:eastAsia="方正楷体简体" w:cs="方正楷体简体"/>
          <w:b/>
          <w:bCs/>
        </w:rPr>
      </w:pPr>
      <w:r>
        <w:rPr>
          <w:rFonts w:hint="eastAsia" w:ascii="方正楷体简体" w:hAnsi="方正楷体简体" w:eastAsia="方正楷体简体" w:cs="方正楷体简体"/>
          <w:b/>
          <w:bCs/>
        </w:rPr>
        <w:t>（二）碘盐覆盖率</w:t>
      </w:r>
    </w:p>
    <w:p>
      <w:pPr>
        <w:spacing w:line="620" w:lineRule="atLeast"/>
        <w:ind w:firstLine="640" w:firstLineChars="200"/>
        <w:rPr>
          <w:rFonts w:hint="eastAsia" w:eastAsia="方正仿宋简体"/>
        </w:rPr>
      </w:pPr>
      <w:r>
        <w:rPr>
          <w:rFonts w:hint="eastAsia" w:eastAsia="方正仿宋简体"/>
        </w:rPr>
        <w:t>食盐中碘含量≥</w:t>
      </w:r>
      <w:r>
        <w:rPr>
          <w:rFonts w:eastAsia="方正仿宋简体"/>
        </w:rPr>
        <w:t>5mg/kg</w:t>
      </w:r>
      <w:r>
        <w:rPr>
          <w:rFonts w:hint="eastAsia" w:eastAsia="方正仿宋简体"/>
        </w:rPr>
        <w:t>的盐样份数占检测盐样份数的百分率。</w:t>
      </w:r>
    </w:p>
    <w:p>
      <w:pPr>
        <w:spacing w:line="620" w:lineRule="atLeast"/>
        <w:ind w:firstLine="640" w:firstLineChars="200"/>
        <w:rPr>
          <w:rFonts w:hint="eastAsia" w:eastAsia="方正仿宋简体"/>
        </w:rPr>
      </w:pPr>
      <w:r>
        <w:rPr>
          <w:rFonts w:hint="eastAsia" w:eastAsia="方正仿宋简体"/>
        </w:rPr>
        <w:t>碘盐覆盖率</w:t>
      </w:r>
      <w:r>
        <w:rPr>
          <w:rFonts w:eastAsia="方正仿宋简体"/>
        </w:rPr>
        <w:t>=</w:t>
      </w:r>
      <w:r>
        <w:rPr>
          <w:rFonts w:hint="eastAsia" w:eastAsia="方正仿宋简体"/>
        </w:rPr>
        <w:t>（碘含量≥</w:t>
      </w:r>
      <w:r>
        <w:rPr>
          <w:rFonts w:eastAsia="方正仿宋简体"/>
        </w:rPr>
        <w:t>5mg/kg</w:t>
      </w:r>
      <w:r>
        <w:rPr>
          <w:rFonts w:hint="eastAsia" w:eastAsia="方正仿宋简体"/>
        </w:rPr>
        <w:t>盐样份数</w:t>
      </w:r>
      <w:r>
        <w:rPr>
          <w:rFonts w:eastAsia="方正仿宋简体"/>
        </w:rPr>
        <w:t>/</w:t>
      </w:r>
      <w:r>
        <w:rPr>
          <w:rFonts w:hint="eastAsia" w:eastAsia="方正仿宋简体"/>
        </w:rPr>
        <w:t>检测份数）×</w:t>
      </w:r>
      <w:r>
        <w:rPr>
          <w:rFonts w:eastAsia="方正仿宋简体"/>
        </w:rPr>
        <w:t>100%</w:t>
      </w:r>
      <w:r>
        <w:rPr>
          <w:rFonts w:hint="eastAsia" w:eastAsia="方正仿宋简体"/>
        </w:rPr>
        <w:t>。</w:t>
      </w:r>
    </w:p>
    <w:p>
      <w:pPr>
        <w:spacing w:line="620" w:lineRule="atLeast"/>
        <w:ind w:firstLine="643" w:firstLineChars="200"/>
        <w:rPr>
          <w:rFonts w:hint="eastAsia" w:eastAsia="方正仿宋简体"/>
        </w:rPr>
      </w:pPr>
      <w:r>
        <w:rPr>
          <w:rFonts w:hint="eastAsia" w:ascii="方正楷体简体" w:hAnsi="方正楷体简体" w:eastAsia="方正楷体简体" w:cs="方正楷体简体"/>
          <w:b/>
          <w:bCs/>
        </w:rPr>
        <w:t>（三）碘盐合格率</w:t>
      </w:r>
    </w:p>
    <w:p>
      <w:pPr>
        <w:spacing w:line="620" w:lineRule="atLeast"/>
        <w:ind w:firstLine="640" w:firstLineChars="200"/>
        <w:rPr>
          <w:rFonts w:hint="eastAsia" w:eastAsia="方正仿宋简体"/>
        </w:rPr>
      </w:pPr>
      <w:r>
        <w:rPr>
          <w:rFonts w:hint="eastAsia" w:eastAsia="方正仿宋简体"/>
        </w:rPr>
        <w:t>食盐中碘含量符合本地区碘含量最新标准的盐样份数占碘含量≥</w:t>
      </w:r>
      <w:r>
        <w:rPr>
          <w:rFonts w:eastAsia="方正仿宋简体"/>
        </w:rPr>
        <w:t>5mg/kg</w:t>
      </w:r>
      <w:r>
        <w:rPr>
          <w:rFonts w:hint="eastAsia" w:eastAsia="方正仿宋简体"/>
        </w:rPr>
        <w:t>盐样份数的百分率。</w:t>
      </w:r>
    </w:p>
    <w:p>
      <w:pPr>
        <w:spacing w:line="620" w:lineRule="atLeast"/>
        <w:ind w:firstLine="640" w:firstLineChars="200"/>
        <w:rPr>
          <w:rFonts w:hint="eastAsia" w:eastAsia="方正仿宋简体"/>
        </w:rPr>
      </w:pPr>
      <w:r>
        <w:rPr>
          <w:rFonts w:hint="eastAsia" w:eastAsia="方正仿宋简体"/>
        </w:rPr>
        <w:t>碘盐合格率</w:t>
      </w:r>
      <w:r>
        <w:rPr>
          <w:rFonts w:eastAsia="方正仿宋简体"/>
        </w:rPr>
        <w:t>=</w:t>
      </w:r>
      <w:r>
        <w:rPr>
          <w:rFonts w:hint="eastAsia" w:eastAsia="方正仿宋简体"/>
        </w:rPr>
        <w:t>（符合本地区碘含量最新标准的盐样份数/碘含量≥</w:t>
      </w:r>
      <w:r>
        <w:rPr>
          <w:rFonts w:eastAsia="方正仿宋简体"/>
        </w:rPr>
        <w:t>5mg/kg</w:t>
      </w:r>
      <w:r>
        <w:rPr>
          <w:rFonts w:hint="eastAsia" w:eastAsia="方正仿宋简体"/>
        </w:rPr>
        <w:t>盐样份数）×</w:t>
      </w:r>
      <w:r>
        <w:rPr>
          <w:rFonts w:eastAsia="方正仿宋简体"/>
        </w:rPr>
        <w:t>100%</w:t>
      </w:r>
      <w:r>
        <w:rPr>
          <w:rFonts w:hint="eastAsia" w:eastAsia="方正仿宋简体"/>
        </w:rPr>
        <w:t>。</w:t>
      </w:r>
    </w:p>
    <w:p>
      <w:pPr>
        <w:spacing w:line="620" w:lineRule="atLeast"/>
        <w:ind w:firstLine="640" w:firstLineChars="200"/>
        <w:rPr>
          <w:rFonts w:hint="eastAsia" w:ascii="方正黑体简体" w:hAnsi="方正黑体简体" w:eastAsia="方正黑体简体" w:cs="方正黑体简体"/>
        </w:rPr>
      </w:pPr>
      <w:r>
        <w:rPr>
          <w:rFonts w:hint="eastAsia" w:ascii="方正黑体简体" w:hAnsi="方正黑体简体" w:eastAsia="方正黑体简体" w:cs="方正黑体简体"/>
        </w:rPr>
        <w:t>二、甲状腺容积</w:t>
      </w:r>
    </w:p>
    <w:p>
      <w:pPr>
        <w:spacing w:line="620" w:lineRule="atLeast"/>
        <w:ind w:firstLine="640" w:firstLineChars="200"/>
        <w:rPr>
          <w:rFonts w:eastAsia="方正仿宋简体"/>
        </w:rPr>
      </w:pPr>
      <w:r>
        <w:rPr>
          <w:rFonts w:hint="eastAsia" w:eastAsia="方正仿宋简体"/>
        </w:rPr>
        <w:t>采用</w:t>
      </w:r>
      <w:r>
        <w:rPr>
          <w:rFonts w:eastAsia="方正仿宋简体"/>
        </w:rPr>
        <w:t>B</w:t>
      </w:r>
      <w:r>
        <w:rPr>
          <w:rFonts w:hint="eastAsia" w:eastAsia="方正仿宋简体"/>
        </w:rPr>
        <w:t>超检测仪测量的甲状腺左叶容积与右叶容积之和。</w:t>
      </w:r>
    </w:p>
    <w:p>
      <w:pPr>
        <w:spacing w:line="620" w:lineRule="atLeast"/>
        <w:ind w:firstLine="640" w:firstLineChars="200"/>
        <w:rPr>
          <w:rFonts w:eastAsia="方正仿宋简体"/>
        </w:rPr>
      </w:pPr>
      <w:r>
        <w:rPr>
          <w:rFonts w:hint="eastAsia" w:eastAsia="方正仿宋简体"/>
        </w:rPr>
        <w:t>甲状腺容积</w:t>
      </w:r>
      <w:r>
        <w:rPr>
          <w:rFonts w:eastAsia="方正仿宋简体"/>
        </w:rPr>
        <w:t>=0.479</w:t>
      </w:r>
      <w:r>
        <w:rPr>
          <w:rFonts w:hint="eastAsia" w:eastAsia="方正仿宋简体"/>
        </w:rPr>
        <w:t>×（甲状腺左叶长度×左叶宽度×左叶厚度</w:t>
      </w:r>
      <w:r>
        <w:rPr>
          <w:rFonts w:eastAsia="方正仿宋简体"/>
        </w:rPr>
        <w:t>+</w:t>
      </w:r>
      <w:r>
        <w:rPr>
          <w:rFonts w:hint="eastAsia" w:eastAsia="方正仿宋简体"/>
        </w:rPr>
        <w:t>甲状腺右叶长度×右叶宽度×右叶厚度）</w:t>
      </w:r>
      <w:r>
        <w:rPr>
          <w:rFonts w:eastAsia="方正仿宋简体"/>
        </w:rPr>
        <w:t>/1000</w:t>
      </w:r>
      <w:r>
        <w:rPr>
          <w:rFonts w:hint="eastAsia" w:eastAsia="方正仿宋简体"/>
        </w:rPr>
        <w:t>。（注：甲状腺容积的单位为</w:t>
      </w:r>
      <w:r>
        <w:rPr>
          <w:rFonts w:eastAsia="方正仿宋简体"/>
        </w:rPr>
        <w:t>ml</w:t>
      </w:r>
      <w:r>
        <w:rPr>
          <w:rFonts w:hint="eastAsia" w:eastAsia="方正仿宋简体"/>
        </w:rPr>
        <w:t>，甲状腺长度、宽度和厚度的单位为</w:t>
      </w:r>
      <w:r>
        <w:rPr>
          <w:rFonts w:eastAsia="方正仿宋简体"/>
        </w:rPr>
        <w:t>mm</w:t>
      </w:r>
      <w:r>
        <w:rPr>
          <w:rFonts w:hint="eastAsia" w:eastAsia="方正仿宋简体"/>
        </w:rPr>
        <w:t>）</w:t>
      </w:r>
    </w:p>
    <w:p>
      <w:pPr>
        <w:spacing w:line="620" w:lineRule="atLeast"/>
        <w:ind w:firstLine="640" w:firstLineChars="200"/>
        <w:rPr>
          <w:rFonts w:hint="eastAsia" w:ascii="方正黑体简体" w:hAnsi="方正黑体简体" w:eastAsia="方正黑体简体" w:cs="方正黑体简体"/>
        </w:rPr>
      </w:pPr>
      <w:r>
        <w:rPr>
          <w:rFonts w:hint="eastAsia" w:ascii="方正黑体简体" w:hAnsi="方正黑体简体" w:eastAsia="方正黑体简体" w:cs="方正黑体简体"/>
        </w:rPr>
        <w:t>三、8-10岁儿童甲状腺肿大率</w:t>
      </w:r>
    </w:p>
    <w:p>
      <w:pPr>
        <w:spacing w:line="620" w:lineRule="atLeast"/>
        <w:ind w:firstLine="640" w:firstLineChars="200"/>
        <w:rPr>
          <w:rFonts w:eastAsia="方正仿宋简体"/>
        </w:rPr>
      </w:pPr>
      <w:r>
        <w:rPr>
          <w:rFonts w:hint="eastAsia" w:eastAsia="方正仿宋简体"/>
        </w:rPr>
        <w:t>采用</w:t>
      </w:r>
      <w:r>
        <w:rPr>
          <w:rFonts w:eastAsia="方正仿宋简体"/>
        </w:rPr>
        <w:t>B</w:t>
      </w:r>
      <w:r>
        <w:rPr>
          <w:rFonts w:hint="eastAsia" w:eastAsia="方正仿宋简体"/>
        </w:rPr>
        <w:t>超检查出的</w:t>
      </w:r>
      <w:r>
        <w:rPr>
          <w:rFonts w:eastAsia="方正仿宋简体"/>
        </w:rPr>
        <w:t>8-10</w:t>
      </w:r>
      <w:r>
        <w:rPr>
          <w:rFonts w:hint="eastAsia" w:eastAsia="方正仿宋简体"/>
        </w:rPr>
        <w:t>岁儿童甲状腺肿大人数占受检</w:t>
      </w:r>
      <w:r>
        <w:rPr>
          <w:rFonts w:eastAsia="方正仿宋简体"/>
        </w:rPr>
        <w:t>8-10</w:t>
      </w:r>
      <w:r>
        <w:rPr>
          <w:rFonts w:hint="eastAsia" w:eastAsia="方正仿宋简体"/>
        </w:rPr>
        <w:t>岁儿童人数的百分比。</w:t>
      </w:r>
    </w:p>
    <w:p>
      <w:pPr>
        <w:spacing w:line="620" w:lineRule="atLeast"/>
        <w:ind w:firstLine="640" w:firstLineChars="200"/>
        <w:rPr>
          <w:rFonts w:eastAsia="方正仿宋简体"/>
        </w:rPr>
      </w:pPr>
      <w:r>
        <w:rPr>
          <w:rFonts w:eastAsia="方正仿宋简体"/>
        </w:rPr>
        <w:t>8-10</w:t>
      </w:r>
      <w:r>
        <w:rPr>
          <w:rFonts w:hint="eastAsia" w:eastAsia="方正仿宋简体"/>
        </w:rPr>
        <w:t>岁儿童甲状腺肿大率（</w:t>
      </w:r>
      <w:r>
        <w:rPr>
          <w:rFonts w:eastAsia="方正仿宋简体"/>
        </w:rPr>
        <w:t>%</w:t>
      </w:r>
      <w:r>
        <w:rPr>
          <w:rFonts w:hint="eastAsia" w:eastAsia="方正仿宋简体"/>
        </w:rPr>
        <w:t>）</w:t>
      </w:r>
      <w:r>
        <w:rPr>
          <w:rFonts w:eastAsia="方正仿宋简体"/>
        </w:rPr>
        <w:t>=</w:t>
      </w:r>
      <w:r>
        <w:rPr>
          <w:rFonts w:hint="eastAsia" w:eastAsia="方正仿宋简体"/>
        </w:rPr>
        <w:t>（</w:t>
      </w:r>
      <w:r>
        <w:rPr>
          <w:rFonts w:eastAsia="方正仿宋简体"/>
        </w:rPr>
        <w:t>8</w:t>
      </w:r>
      <w:r>
        <w:rPr>
          <w:rFonts w:hint="eastAsia" w:eastAsia="方正仿宋简体"/>
        </w:rPr>
        <w:t>岁儿童甲状腺容积大于</w:t>
      </w:r>
      <w:r>
        <w:rPr>
          <w:rFonts w:eastAsia="方正仿宋简体"/>
        </w:rPr>
        <w:t>4.5ml</w:t>
      </w:r>
      <w:r>
        <w:rPr>
          <w:rFonts w:hint="eastAsia" w:eastAsia="方正仿宋简体"/>
        </w:rPr>
        <w:t>的人数</w:t>
      </w:r>
      <w:r>
        <w:rPr>
          <w:rFonts w:eastAsia="方正仿宋简体"/>
        </w:rPr>
        <w:t>+9</w:t>
      </w:r>
      <w:r>
        <w:rPr>
          <w:rFonts w:hint="eastAsia" w:eastAsia="方正仿宋简体"/>
        </w:rPr>
        <w:t>岁儿童甲状腺容积大于</w:t>
      </w:r>
      <w:r>
        <w:rPr>
          <w:rFonts w:eastAsia="方正仿宋简体"/>
        </w:rPr>
        <w:t>5.0ml</w:t>
      </w:r>
      <w:r>
        <w:rPr>
          <w:rFonts w:hint="eastAsia" w:eastAsia="方正仿宋简体"/>
        </w:rPr>
        <w:t>的人数</w:t>
      </w:r>
      <w:r>
        <w:rPr>
          <w:rFonts w:eastAsia="方正仿宋简体"/>
        </w:rPr>
        <w:t>+10</w:t>
      </w:r>
      <w:r>
        <w:rPr>
          <w:rFonts w:hint="eastAsia" w:eastAsia="方正仿宋简体"/>
        </w:rPr>
        <w:t>岁儿童甲状腺容积大于</w:t>
      </w:r>
      <w:r>
        <w:rPr>
          <w:rFonts w:eastAsia="方正仿宋简体"/>
        </w:rPr>
        <w:t>6.0ml</w:t>
      </w:r>
      <w:r>
        <w:rPr>
          <w:rFonts w:hint="eastAsia" w:eastAsia="方正仿宋简体"/>
        </w:rPr>
        <w:t>的人数）</w:t>
      </w:r>
      <w:r>
        <w:rPr>
          <w:rFonts w:eastAsia="方正仿宋简体"/>
        </w:rPr>
        <w:t>/</w:t>
      </w:r>
      <w:r>
        <w:rPr>
          <w:rFonts w:hint="eastAsia" w:eastAsia="方正仿宋简体"/>
        </w:rPr>
        <w:t>检查人数×</w:t>
      </w:r>
      <w:r>
        <w:rPr>
          <w:rFonts w:eastAsia="方正仿宋简体"/>
        </w:rPr>
        <w:t>100%</w:t>
      </w:r>
      <w:r>
        <w:rPr>
          <w:rFonts w:hint="eastAsia" w:eastAsia="方正仿宋简体"/>
        </w:rPr>
        <w:t>。</w:t>
      </w:r>
    </w:p>
    <w:p>
      <w:pPr>
        <w:spacing w:line="620" w:lineRule="atLeast"/>
        <w:ind w:firstLine="640" w:firstLineChars="200"/>
        <w:rPr>
          <w:rFonts w:hint="eastAsia" w:ascii="方正黑体简体" w:hAnsi="方正黑体简体" w:eastAsia="方正黑体简体" w:cs="方正黑体简体"/>
        </w:rPr>
      </w:pPr>
      <w:r>
        <w:rPr>
          <w:rFonts w:hint="eastAsia" w:ascii="方正黑体简体" w:hAnsi="方正黑体简体" w:eastAsia="方正黑体简体" w:cs="方正黑体简体"/>
        </w:rPr>
        <w:t xml:space="preserve">四、碘缺乏病高危地区 </w:t>
      </w:r>
    </w:p>
    <w:p>
      <w:pPr>
        <w:spacing w:line="620" w:lineRule="atLeast"/>
        <w:ind w:firstLine="640" w:firstLineChars="200"/>
        <w:rPr>
          <w:rFonts w:eastAsia="方正仿宋简体"/>
        </w:rPr>
      </w:pPr>
      <w:r>
        <w:rPr>
          <w:rFonts w:hint="eastAsia" w:eastAsia="方正仿宋简体"/>
        </w:rPr>
        <w:t>历史上曾有地克病流行，本年度孕妇或</w:t>
      </w:r>
      <w:r>
        <w:rPr>
          <w:rFonts w:eastAsia="方正仿宋简体"/>
        </w:rPr>
        <w:t>8-10</w:t>
      </w:r>
      <w:r>
        <w:rPr>
          <w:rFonts w:hint="eastAsia" w:eastAsia="方正仿宋简体"/>
        </w:rPr>
        <w:t>岁儿童尿碘中位数低于</w:t>
      </w:r>
      <w:r>
        <w:rPr>
          <w:rFonts w:eastAsia="方正仿宋简体"/>
        </w:rPr>
        <w:t>100μg/L</w:t>
      </w:r>
      <w:r>
        <w:rPr>
          <w:rFonts w:hint="eastAsia" w:eastAsia="方正仿宋简体"/>
        </w:rPr>
        <w:t>的县（市、区）。</w:t>
      </w:r>
    </w:p>
    <w:p>
      <w:pPr>
        <w:spacing w:line="620" w:lineRule="atLeast"/>
        <w:ind w:firstLine="640" w:firstLineChars="200"/>
        <w:rPr>
          <w:rFonts w:hint="eastAsia" w:ascii="方正黑体简体" w:hAnsi="方正黑体简体" w:eastAsia="方正黑体简体" w:cs="方正黑体简体"/>
        </w:rPr>
      </w:pPr>
      <w:r>
        <w:rPr>
          <w:rFonts w:hint="eastAsia" w:ascii="方正黑体简体" w:hAnsi="方正黑体简体" w:eastAsia="方正黑体简体" w:cs="方正黑体简体"/>
        </w:rPr>
        <w:t xml:space="preserve">五、疑似地方性克汀病病例 </w:t>
      </w:r>
    </w:p>
    <w:p>
      <w:pPr>
        <w:spacing w:line="620" w:lineRule="atLeast"/>
        <w:ind w:firstLine="640" w:firstLineChars="200"/>
        <w:rPr>
          <w:rFonts w:eastAsia="方正仿宋简体"/>
        </w:rPr>
      </w:pPr>
      <w:r>
        <w:rPr>
          <w:rFonts w:hint="eastAsia" w:eastAsia="方正仿宋简体"/>
        </w:rPr>
        <w:t>由市级或县级人民政府卫生行政部门组织流行病学和临床专家诊断组，按照</w:t>
      </w:r>
      <w:r>
        <w:rPr>
          <w:rFonts w:eastAsia="方正仿宋简体"/>
        </w:rPr>
        <w:t>WS 104</w:t>
      </w:r>
      <w:r>
        <w:rPr>
          <w:rFonts w:hint="eastAsia" w:eastAsia="方正仿宋简体"/>
        </w:rPr>
        <w:t>标准诊断的病例。</w:t>
      </w:r>
    </w:p>
    <w:p>
      <w:pPr>
        <w:spacing w:line="620" w:lineRule="atLeast"/>
        <w:ind w:firstLine="640" w:firstLineChars="200"/>
        <w:rPr>
          <w:rFonts w:eastAsia="方正仿宋简体"/>
        </w:rPr>
      </w:pPr>
      <w:r>
        <w:rPr>
          <w:rFonts w:hint="eastAsia" w:ascii="方正黑体简体" w:hAnsi="方正黑体简体" w:eastAsia="方正黑体简体" w:cs="方正黑体简体"/>
        </w:rPr>
        <w:t>六、确诊地方性克汀病病例</w:t>
      </w:r>
      <w:r>
        <w:rPr>
          <w:rFonts w:eastAsia="方正仿宋简体"/>
        </w:rPr>
        <w:t xml:space="preserve"> </w:t>
      </w:r>
    </w:p>
    <w:p>
      <w:pPr>
        <w:spacing w:line="620" w:lineRule="atLeast"/>
        <w:ind w:firstLine="640" w:firstLineChars="200"/>
      </w:pPr>
      <w:r>
        <w:rPr>
          <w:rFonts w:hint="eastAsia" w:eastAsia="方正仿宋简体"/>
        </w:rPr>
        <w:t>由省级卫生计生行政部门或国家卫生计生委组织的流行病学和临床专家诊断组，按照</w:t>
      </w:r>
      <w:r>
        <w:rPr>
          <w:rFonts w:eastAsia="方正仿宋简体"/>
        </w:rPr>
        <w:t>WS 104</w:t>
      </w:r>
      <w:r>
        <w:rPr>
          <w:rFonts w:hint="eastAsia" w:eastAsia="方正仿宋简体"/>
        </w:rPr>
        <w:t>标准诊断的病例。</w:t>
      </w:r>
      <w:r>
        <w:rPr>
          <w:rFonts w:eastAsia="方正仿宋简体"/>
        </w:rPr>
        <w:t>1997</w:t>
      </w:r>
      <w:r>
        <w:rPr>
          <w:rFonts w:hint="eastAsia" w:eastAsia="方正仿宋简体"/>
        </w:rPr>
        <w:t>年以后出生的确诊地方性克汀病病例为新发地方性克汀病病例。</w:t>
      </w:r>
    </w:p>
    <w:p>
      <w:pPr>
        <w:ind w:firstLine="640" w:firstLineChars="200"/>
      </w:pPr>
    </w:p>
    <w:p>
      <w:pPr>
        <w:ind w:firstLine="640" w:firstLineChars="200"/>
      </w:pPr>
    </w:p>
    <w:p>
      <w:pPr>
        <w:ind w:firstLine="640" w:firstLineChars="200"/>
      </w:pPr>
    </w:p>
    <w:p>
      <w:pPr>
        <w:spacing w:line="620" w:lineRule="exact"/>
        <w:rPr>
          <w:b/>
        </w:rPr>
      </w:pPr>
      <w:r>
        <w:rPr>
          <w:rFonts w:hint="eastAsia" w:ascii="方正黑体简体" w:hAnsi="方正黑体简体" w:eastAsia="方正黑体简体" w:cs="方正黑体简体"/>
          <w:bCs/>
        </w:rPr>
        <w:t xml:space="preserve">附件2  </w:t>
      </w:r>
      <w:r>
        <w:rPr>
          <w:rFonts w:hint="eastAsia" w:ascii="方正黑体简体" w:hAnsi="方正黑体简体" w:eastAsia="方正黑体简体" w:cs="方正黑体简体"/>
          <w:b/>
        </w:rPr>
        <w:t xml:space="preserve"> </w:t>
      </w:r>
      <w:r>
        <w:rPr>
          <w:b/>
        </w:rPr>
        <w:t xml:space="preserve">          </w:t>
      </w:r>
    </w:p>
    <w:p>
      <w:pPr>
        <w:spacing w:line="620" w:lineRule="exact"/>
        <w:jc w:val="center"/>
        <w:rPr>
          <w:rFonts w:hint="eastAsia" w:ascii="方正黑体简体" w:hAnsi="方正黑体简体" w:eastAsia="方正黑体简体" w:cs="方正黑体简体"/>
          <w:bCs/>
          <w:sz w:val="44"/>
          <w:szCs w:val="44"/>
        </w:rPr>
      </w:pPr>
      <w:r>
        <w:rPr>
          <w:rFonts w:hint="eastAsia" w:ascii="方正黑体简体" w:hAnsi="方正黑体简体" w:eastAsia="方正黑体简体" w:cs="方正黑体简体"/>
          <w:bCs/>
          <w:sz w:val="44"/>
          <w:szCs w:val="44"/>
        </w:rPr>
        <w:t>调查表（表1-表7）</w:t>
      </w:r>
    </w:p>
    <w:p>
      <w:pPr>
        <w:spacing w:line="620" w:lineRule="exact"/>
        <w:jc w:val="center"/>
        <w:rPr>
          <w:rFonts w:hint="eastAsia" w:ascii="方正黑体简体" w:hAnsi="方正黑体简体" w:eastAsia="方正黑体简体" w:cs="方正黑体简体"/>
          <w:bCs/>
        </w:rPr>
      </w:pPr>
      <w:r>
        <w:rPr>
          <w:rFonts w:hint="eastAsia" w:ascii="方正黑体简体" w:hAnsi="方正黑体简体" w:eastAsia="方正黑体简体" w:cs="方正黑体简体"/>
          <w:bCs/>
        </w:rPr>
        <w:t>表1   碘缺乏病监测县、乡基本信息调查表</w:t>
      </w:r>
    </w:p>
    <w:p>
      <w:pPr>
        <w:spacing w:line="620" w:lineRule="exact"/>
      </w:pPr>
      <w:r>
        <w:rPr>
          <w:rFonts w:hint="eastAsia"/>
        </w:rPr>
        <w:t>调查人：</w:t>
      </w:r>
      <w:r>
        <w:rPr>
          <w:u w:val="single"/>
        </w:rPr>
        <w:t xml:space="preserve">           </w:t>
      </w:r>
      <w:r>
        <w:t xml:space="preserve">    </w:t>
      </w:r>
      <w:r>
        <w:rPr>
          <w:rFonts w:hint="eastAsia"/>
        </w:rPr>
        <w:t>调查日期：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pacing w:line="620" w:lineRule="exact"/>
      </w:pPr>
      <w:r>
        <w:rPr>
          <w:rFonts w:hint="eastAsia"/>
        </w:rPr>
        <w:t>福建省</w:t>
      </w:r>
      <w:r>
        <w:rPr>
          <w:u w:val="single"/>
        </w:rPr>
        <w:t xml:space="preserve">            </w:t>
      </w:r>
      <w:r>
        <w:t xml:space="preserve"> </w:t>
      </w:r>
      <w:r>
        <w:rPr>
          <w:rFonts w:hint="eastAsia"/>
        </w:rPr>
        <w:t>市</w:t>
      </w:r>
      <w:r>
        <w:t xml:space="preserve"> </w:t>
      </w:r>
    </w:p>
    <w:p>
      <w:pPr>
        <w:spacing w:line="620" w:lineRule="exact"/>
        <w:rPr>
          <w:b/>
          <w:bCs/>
        </w:rPr>
      </w:pPr>
      <w:r>
        <w:rPr>
          <w:rFonts w:hint="eastAsia"/>
          <w:b/>
          <w:bCs/>
        </w:rPr>
        <w:t>监测县信息</w:t>
      </w:r>
    </w:p>
    <w:p>
      <w:pPr>
        <w:spacing w:line="620" w:lineRule="exact"/>
      </w:pPr>
      <w:r>
        <w:t>1.</w:t>
      </w:r>
      <w:r>
        <w:rPr>
          <w:rFonts w:hint="eastAsia"/>
        </w:rPr>
        <w:t>县（市、区）名称：</w:t>
      </w:r>
      <w:r>
        <w:t>__________</w:t>
      </w:r>
      <w:r>
        <w:rPr>
          <w:rFonts w:hint="eastAsia"/>
        </w:rPr>
        <w:t>；</w:t>
      </w:r>
      <w:r>
        <w:t xml:space="preserve">  </w:t>
      </w:r>
      <w:r>
        <w:rPr>
          <w:rFonts w:hint="eastAsia"/>
        </w:rPr>
        <w:t>县代码：</w:t>
      </w:r>
      <w:r>
        <w:t>__________</w:t>
      </w:r>
    </w:p>
    <w:p>
      <w:pPr>
        <w:spacing w:line="620" w:lineRule="exact"/>
      </w:pPr>
      <w:r>
        <w:t>2.</w:t>
      </w:r>
      <w:r>
        <w:rPr>
          <w:rFonts w:hint="eastAsia"/>
        </w:rPr>
        <w:t>国家级贫困县：是、否</w:t>
      </w:r>
    </w:p>
    <w:p>
      <w:pPr>
        <w:spacing w:line="620" w:lineRule="exact"/>
      </w:pPr>
      <w:r>
        <w:t>3.</w:t>
      </w:r>
      <w:r>
        <w:rPr>
          <w:rFonts w:hint="eastAsia"/>
        </w:rPr>
        <w:t>县的地理类型（填数字）</w:t>
      </w:r>
      <w:r>
        <w:rPr>
          <w:u w:val="single"/>
        </w:rPr>
        <w:t xml:space="preserve">     _</w:t>
      </w:r>
      <w:r>
        <w:t>1=</w:t>
      </w:r>
      <w:r>
        <w:rPr>
          <w:rFonts w:hint="eastAsia"/>
        </w:rPr>
        <w:t>平原，</w:t>
      </w:r>
      <w:r>
        <w:t>2=</w:t>
      </w:r>
      <w:r>
        <w:rPr>
          <w:rFonts w:hint="eastAsia"/>
        </w:rPr>
        <w:t>山区，</w:t>
      </w:r>
      <w:r>
        <w:t>3=</w:t>
      </w:r>
      <w:r>
        <w:rPr>
          <w:rFonts w:hint="eastAsia"/>
        </w:rPr>
        <w:t>丘陵</w:t>
      </w:r>
    </w:p>
    <w:p>
      <w:pPr>
        <w:spacing w:line="620" w:lineRule="exact"/>
      </w:pPr>
      <w:r>
        <w:t>4.</w:t>
      </w:r>
      <w:r>
        <w:rPr>
          <w:rFonts w:hint="eastAsia"/>
        </w:rPr>
        <w:t>是否沿海</w:t>
      </w:r>
      <w:r>
        <w:t xml:space="preserve"> </w:t>
      </w:r>
      <w:r>
        <w:rPr>
          <w:rFonts w:hint="eastAsia"/>
        </w:rPr>
        <w:t>：是，否；距海岸线的距离：</w:t>
      </w:r>
      <w:r>
        <w:t>_________</w:t>
      </w:r>
      <w:r>
        <w:rPr>
          <w:rFonts w:hint="eastAsia"/>
        </w:rPr>
        <w:t>公里</w:t>
      </w:r>
    </w:p>
    <w:p>
      <w:pPr>
        <w:spacing w:line="620" w:lineRule="exact"/>
      </w:pPr>
      <w:r>
        <w:t>5.</w:t>
      </w:r>
      <w:r>
        <w:rPr>
          <w:rFonts w:hint="eastAsia"/>
        </w:rPr>
        <w:t>县人口总数：</w:t>
      </w:r>
      <w:r>
        <w:t>________</w:t>
      </w:r>
      <w:r>
        <w:rPr>
          <w:rFonts w:hint="eastAsia"/>
        </w:rPr>
        <w:t>万；本县非农业人口数：</w:t>
      </w:r>
      <w:r>
        <w:t>______</w:t>
      </w:r>
      <w:r>
        <w:rPr>
          <w:rFonts w:hint="eastAsia"/>
        </w:rPr>
        <w:t>万　</w:t>
      </w:r>
    </w:p>
    <w:p>
      <w:pPr>
        <w:spacing w:line="620" w:lineRule="exact"/>
      </w:pPr>
      <w:r>
        <w:rPr>
          <w:rFonts w:hint="eastAsia"/>
        </w:rPr>
        <w:t>　本县农业人口数：</w:t>
      </w:r>
      <w:r>
        <w:t>_________</w:t>
      </w:r>
      <w:r>
        <w:rPr>
          <w:rFonts w:hint="eastAsia"/>
        </w:rPr>
        <w:t>万</w:t>
      </w:r>
    </w:p>
    <w:p>
      <w:pPr>
        <w:spacing w:line="620" w:lineRule="exact"/>
      </w:pPr>
      <w:r>
        <w:t>6.</w:t>
      </w:r>
      <w:r>
        <w:rPr>
          <w:rFonts w:hint="eastAsia"/>
        </w:rPr>
        <w:t>本县上一年度总</w:t>
      </w:r>
      <w:r>
        <w:t>GDP</w:t>
      </w:r>
      <w:r>
        <w:rPr>
          <w:rFonts w:hint="eastAsia"/>
        </w:rPr>
        <w:t>：</w:t>
      </w:r>
      <w:r>
        <w:t>__________</w:t>
      </w:r>
      <w:r>
        <w:rPr>
          <w:rFonts w:hint="eastAsia"/>
        </w:rPr>
        <w:t>万</w:t>
      </w:r>
    </w:p>
    <w:p>
      <w:pPr>
        <w:spacing w:line="620" w:lineRule="exact"/>
      </w:pPr>
      <w:r>
        <w:t>7.</w:t>
      </w:r>
      <w:r>
        <w:rPr>
          <w:rFonts w:hint="eastAsia"/>
        </w:rPr>
        <w:t>本县上一年度人均可支配收入：</w:t>
      </w:r>
      <w:r>
        <w:t>__________</w:t>
      </w:r>
      <w:r>
        <w:rPr>
          <w:rFonts w:hint="eastAsia"/>
        </w:rPr>
        <w:t>万</w:t>
      </w:r>
    </w:p>
    <w:p>
      <w:pPr>
        <w:spacing w:line="620" w:lineRule="exact"/>
        <w:rPr>
          <w:b/>
          <w:bCs/>
        </w:rPr>
      </w:pPr>
      <w:r>
        <w:rPr>
          <w:rFonts w:hint="eastAsia"/>
          <w:b/>
          <w:bCs/>
        </w:rPr>
        <w:t>监测乡信息</w:t>
      </w:r>
    </w:p>
    <w:p>
      <w:pPr>
        <w:spacing w:line="620" w:lineRule="exact"/>
      </w:pPr>
      <w:r>
        <w:t>1.</w:t>
      </w:r>
      <w:r>
        <w:rPr>
          <w:rFonts w:hint="eastAsia"/>
        </w:rPr>
        <w:t>乡（镇、街道）名称：</w:t>
      </w:r>
      <w:r>
        <w:rPr>
          <w:u w:val="single"/>
        </w:rPr>
        <w:t xml:space="preserve">             </w:t>
      </w:r>
      <w:r>
        <w:rPr>
          <w:rFonts w:hint="eastAsia"/>
        </w:rPr>
        <w:t>；乡代码：</w:t>
      </w:r>
      <w:r>
        <w:rPr>
          <w:u w:val="single"/>
        </w:rPr>
        <w:t xml:space="preserve">             </w:t>
      </w:r>
    </w:p>
    <w:p>
      <w:pPr>
        <w:spacing w:line="620" w:lineRule="exact"/>
      </w:pPr>
      <w:r>
        <w:t>2.</w:t>
      </w:r>
      <w:r>
        <w:rPr>
          <w:rFonts w:hint="eastAsia"/>
        </w:rPr>
        <w:t>采样小学名称</w:t>
      </w:r>
      <w:r>
        <w:rPr>
          <w:u w:val="single"/>
        </w:rPr>
        <w:t xml:space="preserve">             </w:t>
      </w:r>
    </w:p>
    <w:p>
      <w:pPr>
        <w:spacing w:line="620" w:lineRule="exact"/>
      </w:pPr>
      <w:r>
        <w:t>3.</w:t>
      </w:r>
      <w:r>
        <w:rPr>
          <w:rFonts w:hint="eastAsia"/>
        </w:rPr>
        <w:t>乡的地理类型（填数字）</w:t>
      </w:r>
      <w:r>
        <w:rPr>
          <w:u w:val="single"/>
        </w:rPr>
        <w:t xml:space="preserve">        </w:t>
      </w:r>
      <w:r>
        <w:t>_1=</w:t>
      </w:r>
      <w:r>
        <w:rPr>
          <w:rFonts w:hint="eastAsia"/>
        </w:rPr>
        <w:t>平原，</w:t>
      </w:r>
      <w:r>
        <w:t>2=</w:t>
      </w:r>
      <w:r>
        <w:rPr>
          <w:rFonts w:hint="eastAsia"/>
        </w:rPr>
        <w:t>山区，</w:t>
      </w:r>
      <w:r>
        <w:t>3=</w:t>
      </w:r>
      <w:r>
        <w:rPr>
          <w:rFonts w:hint="eastAsia"/>
        </w:rPr>
        <w:t>丘陵</w:t>
      </w:r>
    </w:p>
    <w:p>
      <w:pPr>
        <w:spacing w:line="620" w:lineRule="exact"/>
      </w:pPr>
      <w:r>
        <w:t>4.</w:t>
      </w:r>
      <w:r>
        <w:rPr>
          <w:rFonts w:hint="eastAsia"/>
        </w:rPr>
        <w:t>是否沿海</w:t>
      </w:r>
      <w:r>
        <w:t xml:space="preserve"> </w:t>
      </w:r>
      <w:r>
        <w:rPr>
          <w:rFonts w:hint="eastAsia"/>
        </w:rPr>
        <w:t>：是，否；距海岸线的距离：</w:t>
      </w:r>
      <w:r>
        <w:t>_________</w:t>
      </w:r>
      <w:r>
        <w:rPr>
          <w:rFonts w:hint="eastAsia"/>
        </w:rPr>
        <w:t>公里</w:t>
      </w:r>
    </w:p>
    <w:p>
      <w:pPr>
        <w:spacing w:line="620" w:lineRule="exact"/>
      </w:pPr>
      <w:r>
        <w:t>5.</w:t>
      </w:r>
      <w:r>
        <w:rPr>
          <w:rFonts w:hint="eastAsia"/>
        </w:rPr>
        <w:t>乡人口总数：</w:t>
      </w:r>
      <w:r>
        <w:t>__________</w:t>
      </w:r>
      <w:r>
        <w:rPr>
          <w:rFonts w:hint="eastAsia"/>
        </w:rPr>
        <w:t>万</w:t>
      </w:r>
    </w:p>
    <w:p>
      <w:pPr>
        <w:spacing w:line="620" w:lineRule="exact"/>
      </w:pPr>
      <w:r>
        <w:t>6.</w:t>
      </w:r>
      <w:r>
        <w:rPr>
          <w:rFonts w:hint="eastAsia"/>
        </w:rPr>
        <w:t>本乡上一年度总</w:t>
      </w:r>
      <w:r>
        <w:t>GDP</w:t>
      </w:r>
      <w:r>
        <w:rPr>
          <w:rFonts w:hint="eastAsia"/>
        </w:rPr>
        <w:t>：</w:t>
      </w:r>
      <w:r>
        <w:t>__________</w:t>
      </w:r>
      <w:r>
        <w:rPr>
          <w:rFonts w:hint="eastAsia"/>
        </w:rPr>
        <w:t>万</w:t>
      </w:r>
    </w:p>
    <w:p>
      <w:pPr>
        <w:spacing w:line="620" w:lineRule="exact"/>
        <w:sectPr>
          <w:headerReference r:id="rId3" w:type="default"/>
          <w:footerReference r:id="rId4" w:type="default"/>
          <w:footerReference r:id="rId5" w:type="even"/>
          <w:pgSz w:w="11906" w:h="16838"/>
          <w:pgMar w:top="1531" w:right="1531" w:bottom="1531" w:left="1531" w:header="851" w:footer="992" w:gutter="0"/>
          <w:pgNumType w:fmt="numberInDash" w:start="2"/>
          <w:cols w:space="720" w:num="1"/>
          <w:docGrid w:type="lines" w:linePitch="312" w:charSpace="0"/>
        </w:sectPr>
      </w:pPr>
      <w:r>
        <w:t>7.</w:t>
      </w:r>
      <w:r>
        <w:rPr>
          <w:rFonts w:hint="eastAsia"/>
        </w:rPr>
        <w:t>本乡上一年度人均可支配收入：</w:t>
      </w:r>
      <w:r>
        <w:t>__________</w:t>
      </w:r>
      <w:r>
        <w:rPr>
          <w:rFonts w:hint="eastAsia"/>
        </w:rPr>
        <w:t>万</w:t>
      </w:r>
    </w:p>
    <w:p>
      <w:pPr>
        <w:jc w:val="center"/>
        <w:rPr>
          <w:b/>
          <w:bCs/>
        </w:rPr>
      </w:pPr>
      <w:r>
        <w:rPr>
          <w:rFonts w:hint="eastAsia" w:ascii="方正小标宋简体" w:hAnsi="方正小标宋简体" w:eastAsia="方正小标宋简体" w:cs="方正小标宋简体"/>
          <w:sz w:val="36"/>
          <w:szCs w:val="36"/>
        </w:rPr>
        <w:t>表2   碘缺乏病监测8-10岁儿童个案表</w:t>
      </w:r>
    </w:p>
    <w:p>
      <w:pPr>
        <w:spacing w:line="400" w:lineRule="exact"/>
        <w:rPr>
          <w:szCs w:val="32"/>
          <w:u w:val="single"/>
        </w:rPr>
      </w:pPr>
      <w:r>
        <w:rPr>
          <w:rFonts w:hint="eastAsia"/>
          <w:szCs w:val="32"/>
        </w:rPr>
        <w:t>调查人：</w:t>
      </w:r>
      <w:r>
        <w:rPr>
          <w:szCs w:val="32"/>
          <w:u w:val="single"/>
        </w:rPr>
        <w:t xml:space="preserve">          </w:t>
      </w:r>
      <w:r>
        <w:rPr>
          <w:szCs w:val="32"/>
        </w:rPr>
        <w:t xml:space="preserve">    </w:t>
      </w:r>
      <w:r>
        <w:rPr>
          <w:rFonts w:hint="eastAsia"/>
          <w:szCs w:val="32"/>
        </w:rPr>
        <w:t>调查日期：</w:t>
      </w:r>
      <w:r>
        <w:rPr>
          <w:szCs w:val="32"/>
          <w:u w:val="single"/>
        </w:rPr>
        <w:t xml:space="preserve">       </w:t>
      </w:r>
      <w:r>
        <w:rPr>
          <w:rFonts w:hint="eastAsia"/>
          <w:szCs w:val="32"/>
        </w:rPr>
        <w:t>年</w:t>
      </w:r>
      <w:r>
        <w:rPr>
          <w:szCs w:val="32"/>
          <w:u w:val="single"/>
        </w:rPr>
        <w:t xml:space="preserve">      </w:t>
      </w:r>
      <w:r>
        <w:rPr>
          <w:rFonts w:hint="eastAsia"/>
          <w:szCs w:val="32"/>
        </w:rPr>
        <w:t>月</w:t>
      </w:r>
      <w:r>
        <w:rPr>
          <w:szCs w:val="32"/>
          <w:u w:val="single"/>
        </w:rPr>
        <w:t xml:space="preserve">      </w:t>
      </w:r>
      <w:r>
        <w:rPr>
          <w:rFonts w:hint="eastAsia"/>
          <w:szCs w:val="32"/>
        </w:rPr>
        <w:t>日</w:t>
      </w:r>
    </w:p>
    <w:p>
      <w:pPr>
        <w:spacing w:line="400" w:lineRule="exact"/>
        <w:rPr>
          <w:szCs w:val="32"/>
          <w:u w:val="single"/>
        </w:rPr>
      </w:pPr>
      <w:r>
        <w:rPr>
          <w:rFonts w:hint="eastAsia"/>
          <w:szCs w:val="32"/>
        </w:rPr>
        <w:t>福建省</w:t>
      </w:r>
      <w:r>
        <w:rPr>
          <w:szCs w:val="32"/>
        </w:rPr>
        <w:t xml:space="preserve"> </w:t>
      </w:r>
      <w:r>
        <w:rPr>
          <w:szCs w:val="32"/>
          <w:u w:val="single"/>
        </w:rPr>
        <w:t xml:space="preserve">         </w:t>
      </w:r>
      <w:r>
        <w:rPr>
          <w:szCs w:val="32"/>
        </w:rPr>
        <w:t xml:space="preserve"> </w:t>
      </w:r>
      <w:r>
        <w:rPr>
          <w:rFonts w:hint="eastAsia"/>
          <w:szCs w:val="32"/>
        </w:rPr>
        <w:t>市</w:t>
      </w:r>
      <w:r>
        <w:rPr>
          <w:szCs w:val="32"/>
        </w:rPr>
        <w:t xml:space="preserve"> </w:t>
      </w:r>
      <w:r>
        <w:rPr>
          <w:szCs w:val="32"/>
          <w:u w:val="single"/>
        </w:rPr>
        <w:t xml:space="preserve">           </w:t>
      </w:r>
      <w:r>
        <w:rPr>
          <w:rFonts w:hint="eastAsia"/>
          <w:szCs w:val="32"/>
        </w:rPr>
        <w:t>县（市、区</w:t>
      </w:r>
      <w:r>
        <w:rPr>
          <w:szCs w:val="32"/>
        </w:rPr>
        <w:t xml:space="preserve"> </w:t>
      </w:r>
      <w:r>
        <w:rPr>
          <w:rFonts w:hint="eastAsia"/>
          <w:szCs w:val="32"/>
        </w:rPr>
        <w:t>）</w:t>
      </w:r>
    </w:p>
    <w:p>
      <w:pPr>
        <w:spacing w:line="400" w:lineRule="exact"/>
        <w:rPr>
          <w:szCs w:val="32"/>
        </w:rPr>
      </w:pPr>
      <w:r>
        <w:rPr>
          <w:szCs w:val="32"/>
          <w:u w:val="single"/>
        </w:rPr>
        <w:t xml:space="preserve">         </w:t>
      </w:r>
      <w:r>
        <w:rPr>
          <w:rFonts w:hint="eastAsia"/>
          <w:szCs w:val="32"/>
        </w:rPr>
        <w:t>乡（镇、街道）</w:t>
      </w:r>
      <w:r>
        <w:rPr>
          <w:szCs w:val="32"/>
          <w:u w:val="single"/>
        </w:rPr>
        <w:t xml:space="preserve">         </w:t>
      </w:r>
      <w:r>
        <w:rPr>
          <w:rFonts w:hint="eastAsia"/>
          <w:szCs w:val="32"/>
        </w:rPr>
        <w:t>村（居委会）</w:t>
      </w:r>
      <w:r>
        <w:rPr>
          <w:szCs w:val="32"/>
          <w:u w:val="single"/>
        </w:rPr>
        <w:t xml:space="preserve">        </w:t>
      </w:r>
      <w:r>
        <w:rPr>
          <w:rFonts w:hint="eastAsia"/>
          <w:szCs w:val="32"/>
        </w:rPr>
        <w:t>学校</w:t>
      </w:r>
    </w:p>
    <w:p>
      <w:pPr>
        <w:spacing w:line="400" w:lineRule="exact"/>
        <w:rPr>
          <w:rFonts w:hint="eastAsia"/>
          <w:b/>
          <w:bCs/>
          <w:szCs w:val="32"/>
        </w:rPr>
      </w:pPr>
    </w:p>
    <w:p>
      <w:pPr>
        <w:spacing w:line="400" w:lineRule="exact"/>
        <w:rPr>
          <w:b/>
          <w:bCs/>
          <w:szCs w:val="32"/>
        </w:rPr>
      </w:pPr>
      <w:r>
        <w:rPr>
          <w:rFonts w:hint="eastAsia"/>
          <w:b/>
          <w:bCs/>
          <w:szCs w:val="32"/>
        </w:rPr>
        <w:t>一、基本信息</w:t>
      </w:r>
    </w:p>
    <w:p>
      <w:pPr>
        <w:spacing w:line="400" w:lineRule="exact"/>
        <w:rPr>
          <w:szCs w:val="32"/>
          <w:u w:val="single"/>
        </w:rPr>
      </w:pPr>
      <w:r>
        <w:rPr>
          <w:szCs w:val="32"/>
        </w:rPr>
        <w:t>1.</w:t>
      </w:r>
      <w:r>
        <w:rPr>
          <w:rFonts w:hint="eastAsia"/>
          <w:szCs w:val="32"/>
        </w:rPr>
        <w:t>姓名：</w:t>
      </w:r>
      <w:r>
        <w:rPr>
          <w:szCs w:val="32"/>
          <w:u w:val="single"/>
        </w:rPr>
        <w:t xml:space="preserve">                </w:t>
      </w:r>
      <w:r>
        <w:rPr>
          <w:szCs w:val="32"/>
        </w:rPr>
        <w:t xml:space="preserve">       2.</w:t>
      </w:r>
      <w:r>
        <w:rPr>
          <w:rFonts w:hint="eastAsia"/>
          <w:szCs w:val="32"/>
        </w:rPr>
        <w:t>学生编号：</w:t>
      </w:r>
      <w:r>
        <w:rPr>
          <w:szCs w:val="32"/>
          <w:u w:val="single"/>
        </w:rPr>
        <w:t xml:space="preserve">             </w:t>
      </w:r>
    </w:p>
    <w:p>
      <w:pPr>
        <w:spacing w:line="400" w:lineRule="exact"/>
        <w:rPr>
          <w:szCs w:val="32"/>
          <w:u w:val="single"/>
        </w:rPr>
      </w:pPr>
      <w:r>
        <w:rPr>
          <w:szCs w:val="32"/>
        </w:rPr>
        <w:t>3.</w:t>
      </w:r>
      <w:r>
        <w:rPr>
          <w:rFonts w:hint="eastAsia"/>
          <w:szCs w:val="32"/>
        </w:rPr>
        <w:t>性别：</w:t>
      </w:r>
      <w:r>
        <w:rPr>
          <w:szCs w:val="32"/>
          <w:u w:val="single"/>
        </w:rPr>
        <w:t xml:space="preserve">                </w:t>
      </w:r>
      <w:r>
        <w:rPr>
          <w:szCs w:val="32"/>
        </w:rPr>
        <w:t xml:space="preserve">       4.</w:t>
      </w:r>
      <w:r>
        <w:rPr>
          <w:rFonts w:hint="eastAsia"/>
          <w:szCs w:val="32"/>
        </w:rPr>
        <w:t>年</w:t>
      </w:r>
      <w:r>
        <w:rPr>
          <w:szCs w:val="32"/>
        </w:rPr>
        <w:t xml:space="preserve">    </w:t>
      </w:r>
      <w:r>
        <w:rPr>
          <w:rFonts w:hint="eastAsia"/>
          <w:szCs w:val="32"/>
        </w:rPr>
        <w:t>龄：</w:t>
      </w:r>
      <w:r>
        <w:rPr>
          <w:szCs w:val="32"/>
          <w:u w:val="single"/>
        </w:rPr>
        <w:t xml:space="preserve">             </w:t>
      </w:r>
    </w:p>
    <w:p>
      <w:pPr>
        <w:spacing w:line="400" w:lineRule="exact"/>
        <w:rPr>
          <w:szCs w:val="32"/>
        </w:rPr>
      </w:pPr>
      <w:r>
        <w:rPr>
          <w:szCs w:val="32"/>
        </w:rPr>
        <w:t>5.</w:t>
      </w:r>
      <w:r>
        <w:rPr>
          <w:rFonts w:hint="eastAsia"/>
          <w:szCs w:val="32"/>
        </w:rPr>
        <w:t>身份证号码：</w:t>
      </w:r>
      <w:r>
        <w:rPr>
          <w:szCs w:val="32"/>
          <w:u w:val="single"/>
        </w:rPr>
        <w:t xml:space="preserve">                                    </w:t>
      </w:r>
      <w:r>
        <w:rPr>
          <w:szCs w:val="32"/>
        </w:rPr>
        <w:t xml:space="preserve">  </w:t>
      </w:r>
    </w:p>
    <w:p>
      <w:pPr>
        <w:spacing w:line="400" w:lineRule="exact"/>
        <w:rPr>
          <w:szCs w:val="32"/>
        </w:rPr>
      </w:pPr>
      <w:r>
        <w:rPr>
          <w:szCs w:val="32"/>
        </w:rPr>
        <w:t>6.</w:t>
      </w:r>
      <w:r>
        <w:rPr>
          <w:rFonts w:hint="eastAsia"/>
          <w:szCs w:val="32"/>
        </w:rPr>
        <w:t>家庭住址：</w:t>
      </w:r>
      <w:r>
        <w:rPr>
          <w:szCs w:val="32"/>
          <w:u w:val="single"/>
        </w:rPr>
        <w:t xml:space="preserve">                                      </w:t>
      </w:r>
      <w:r>
        <w:rPr>
          <w:szCs w:val="32"/>
        </w:rPr>
        <w:t xml:space="preserve"> </w:t>
      </w:r>
    </w:p>
    <w:p>
      <w:pPr>
        <w:spacing w:line="400" w:lineRule="exact"/>
        <w:rPr>
          <w:rFonts w:hint="eastAsia"/>
          <w:b/>
          <w:bCs/>
          <w:szCs w:val="32"/>
        </w:rPr>
      </w:pPr>
    </w:p>
    <w:p>
      <w:pPr>
        <w:spacing w:line="400" w:lineRule="exact"/>
        <w:rPr>
          <w:b/>
          <w:bCs/>
          <w:szCs w:val="32"/>
        </w:rPr>
      </w:pPr>
      <w:r>
        <w:rPr>
          <w:rFonts w:hint="eastAsia"/>
          <w:b/>
          <w:bCs/>
          <w:szCs w:val="32"/>
        </w:rPr>
        <w:t>二、甲状腺</w:t>
      </w:r>
      <w:r>
        <w:rPr>
          <w:b/>
          <w:bCs/>
          <w:szCs w:val="32"/>
        </w:rPr>
        <w:t>B</w:t>
      </w:r>
      <w:r>
        <w:rPr>
          <w:rFonts w:hint="eastAsia"/>
          <w:b/>
          <w:bCs/>
          <w:szCs w:val="32"/>
        </w:rPr>
        <w:t>超检查</w:t>
      </w:r>
    </w:p>
    <w:p>
      <w:pPr>
        <w:spacing w:line="400" w:lineRule="exact"/>
        <w:rPr>
          <w:szCs w:val="32"/>
        </w:rPr>
      </w:pPr>
      <w:r>
        <w:rPr>
          <w:szCs w:val="32"/>
        </w:rPr>
        <w:t>7.</w:t>
      </w:r>
      <w:r>
        <w:rPr>
          <w:rFonts w:hint="eastAsia"/>
          <w:szCs w:val="32"/>
        </w:rPr>
        <w:t>甲状腺检查：左宽：</w:t>
      </w:r>
      <w:r>
        <w:rPr>
          <w:szCs w:val="32"/>
          <w:u w:val="single"/>
        </w:rPr>
        <w:t xml:space="preserve">         </w:t>
      </w:r>
      <w:r>
        <w:rPr>
          <w:szCs w:val="32"/>
        </w:rPr>
        <w:t xml:space="preserve">mm </w:t>
      </w:r>
      <w:r>
        <w:rPr>
          <w:rFonts w:hint="eastAsia"/>
          <w:szCs w:val="32"/>
        </w:rPr>
        <w:t>右宽：</w:t>
      </w:r>
      <w:r>
        <w:rPr>
          <w:szCs w:val="32"/>
          <w:u w:val="single"/>
        </w:rPr>
        <w:t xml:space="preserve">            </w:t>
      </w:r>
      <w:r>
        <w:rPr>
          <w:szCs w:val="32"/>
        </w:rPr>
        <w:t xml:space="preserve">mm </w:t>
      </w:r>
    </w:p>
    <w:p>
      <w:pPr>
        <w:spacing w:line="400" w:lineRule="exact"/>
        <w:rPr>
          <w:szCs w:val="32"/>
          <w:u w:val="single"/>
        </w:rPr>
      </w:pPr>
      <w:r>
        <w:rPr>
          <w:szCs w:val="32"/>
        </w:rPr>
        <w:t xml:space="preserve">              </w:t>
      </w:r>
      <w:r>
        <w:rPr>
          <w:rFonts w:hint="eastAsia"/>
          <w:szCs w:val="32"/>
        </w:rPr>
        <w:t>左长：</w:t>
      </w:r>
      <w:r>
        <w:rPr>
          <w:szCs w:val="32"/>
          <w:u w:val="single"/>
        </w:rPr>
        <w:t xml:space="preserve">         </w:t>
      </w:r>
      <w:r>
        <w:rPr>
          <w:szCs w:val="32"/>
        </w:rPr>
        <w:t xml:space="preserve">mm </w:t>
      </w:r>
      <w:r>
        <w:rPr>
          <w:rFonts w:hint="eastAsia"/>
          <w:szCs w:val="32"/>
        </w:rPr>
        <w:t>左厚：</w:t>
      </w:r>
      <w:r>
        <w:rPr>
          <w:szCs w:val="32"/>
          <w:u w:val="single"/>
        </w:rPr>
        <w:t xml:space="preserve">            </w:t>
      </w:r>
      <w:r>
        <w:rPr>
          <w:szCs w:val="32"/>
        </w:rPr>
        <w:t>mm</w:t>
      </w:r>
    </w:p>
    <w:p>
      <w:pPr>
        <w:spacing w:line="400" w:lineRule="exact"/>
        <w:rPr>
          <w:szCs w:val="32"/>
          <w:u w:val="single"/>
        </w:rPr>
      </w:pPr>
      <w:r>
        <w:rPr>
          <w:szCs w:val="32"/>
        </w:rPr>
        <w:t xml:space="preserve">              </w:t>
      </w:r>
      <w:r>
        <w:rPr>
          <w:rFonts w:hint="eastAsia"/>
          <w:szCs w:val="32"/>
        </w:rPr>
        <w:t>右长：</w:t>
      </w:r>
      <w:r>
        <w:rPr>
          <w:szCs w:val="32"/>
          <w:u w:val="single"/>
        </w:rPr>
        <w:t xml:space="preserve">         </w:t>
      </w:r>
      <w:r>
        <w:rPr>
          <w:szCs w:val="32"/>
        </w:rPr>
        <w:t>mm</w:t>
      </w:r>
      <w:r>
        <w:rPr>
          <w:szCs w:val="32"/>
          <w:u w:val="single"/>
        </w:rPr>
        <w:t xml:space="preserve"> </w:t>
      </w:r>
      <w:r>
        <w:rPr>
          <w:rFonts w:hint="eastAsia"/>
          <w:szCs w:val="32"/>
        </w:rPr>
        <w:t>右厚：</w:t>
      </w:r>
      <w:r>
        <w:rPr>
          <w:szCs w:val="32"/>
          <w:u w:val="single"/>
        </w:rPr>
        <w:t xml:space="preserve">            </w:t>
      </w:r>
      <w:r>
        <w:rPr>
          <w:szCs w:val="32"/>
        </w:rPr>
        <w:t>mm</w:t>
      </w:r>
    </w:p>
    <w:p>
      <w:pPr>
        <w:spacing w:line="400" w:lineRule="exact"/>
        <w:rPr>
          <w:szCs w:val="32"/>
        </w:rPr>
      </w:pPr>
      <w:r>
        <w:rPr>
          <w:szCs w:val="32"/>
        </w:rPr>
        <w:t>8.</w:t>
      </w:r>
      <w:r>
        <w:rPr>
          <w:rFonts w:hint="eastAsia"/>
          <w:szCs w:val="32"/>
        </w:rPr>
        <w:t>有无结节：</w:t>
      </w:r>
      <w:r>
        <w:rPr>
          <w:szCs w:val="32"/>
        </w:rPr>
        <w:t>(1)</w:t>
      </w:r>
      <w:r>
        <w:rPr>
          <w:rFonts w:hint="eastAsia"/>
          <w:szCs w:val="32"/>
        </w:rPr>
        <w:t>有</w:t>
      </w:r>
      <w:r>
        <w:rPr>
          <w:szCs w:val="32"/>
        </w:rPr>
        <w:t xml:space="preserve"> </w:t>
      </w:r>
      <w:r>
        <w:rPr>
          <w:rFonts w:hint="eastAsia"/>
          <w:szCs w:val="32"/>
        </w:rPr>
        <w:t xml:space="preserve"> </w:t>
      </w:r>
      <w:r>
        <w:rPr>
          <w:szCs w:val="32"/>
        </w:rPr>
        <w:t xml:space="preserve"> (2)</w:t>
      </w:r>
      <w:r>
        <w:rPr>
          <w:rFonts w:hint="eastAsia"/>
          <w:szCs w:val="32"/>
        </w:rPr>
        <w:t>无（跳至“</w:t>
      </w:r>
      <w:r>
        <w:rPr>
          <w:szCs w:val="32"/>
        </w:rPr>
        <w:t>12</w:t>
      </w:r>
      <w:r>
        <w:rPr>
          <w:rFonts w:hint="eastAsia"/>
          <w:szCs w:val="32"/>
        </w:rPr>
        <w:t>”）</w:t>
      </w:r>
    </w:p>
    <w:p>
      <w:pPr>
        <w:spacing w:line="400" w:lineRule="exact"/>
        <w:rPr>
          <w:szCs w:val="32"/>
        </w:rPr>
      </w:pPr>
      <w:r>
        <w:rPr>
          <w:szCs w:val="32"/>
        </w:rPr>
        <w:t>9.</w:t>
      </w:r>
      <w:r>
        <w:rPr>
          <w:rFonts w:hint="eastAsia"/>
          <w:szCs w:val="32"/>
        </w:rPr>
        <w:t>病灶大小：</w:t>
      </w:r>
      <w:r>
        <w:rPr>
          <w:szCs w:val="32"/>
          <w:u w:val="single"/>
        </w:rPr>
        <w:t xml:space="preserve">                     </w:t>
      </w:r>
    </w:p>
    <w:p>
      <w:pPr>
        <w:spacing w:line="400" w:lineRule="exact"/>
        <w:rPr>
          <w:szCs w:val="32"/>
          <w:u w:val="single"/>
        </w:rPr>
      </w:pPr>
      <w:r>
        <w:rPr>
          <w:szCs w:val="32"/>
        </w:rPr>
        <w:t>10.</w:t>
      </w:r>
      <w:r>
        <w:rPr>
          <w:rFonts w:hint="eastAsia"/>
          <w:szCs w:val="32"/>
        </w:rPr>
        <w:t>个数：</w:t>
      </w:r>
      <w:r>
        <w:rPr>
          <w:szCs w:val="32"/>
        </w:rPr>
        <w:t>(1)</w:t>
      </w:r>
      <w:r>
        <w:rPr>
          <w:rFonts w:hint="eastAsia"/>
          <w:szCs w:val="32"/>
        </w:rPr>
        <w:t>单个</w:t>
      </w:r>
      <w:r>
        <w:rPr>
          <w:szCs w:val="32"/>
        </w:rPr>
        <w:t xml:space="preserve">    (2)2</w:t>
      </w:r>
      <w:r>
        <w:rPr>
          <w:rFonts w:hint="eastAsia"/>
          <w:szCs w:val="32"/>
        </w:rPr>
        <w:t>个及以上</w:t>
      </w:r>
    </w:p>
    <w:p>
      <w:pPr>
        <w:spacing w:line="400" w:lineRule="exact"/>
        <w:rPr>
          <w:szCs w:val="32"/>
        </w:rPr>
      </w:pPr>
      <w:r>
        <w:rPr>
          <w:szCs w:val="32"/>
        </w:rPr>
        <w:t>11.</w:t>
      </w:r>
      <w:r>
        <w:rPr>
          <w:rFonts w:hint="eastAsia"/>
          <w:szCs w:val="32"/>
        </w:rPr>
        <w:t>病变情况描述：</w:t>
      </w:r>
    </w:p>
    <w:p>
      <w:pPr>
        <w:spacing w:line="400" w:lineRule="exact"/>
        <w:ind w:firstLine="480" w:firstLineChars="150"/>
        <w:rPr>
          <w:szCs w:val="32"/>
        </w:rPr>
      </w:pPr>
      <w:r>
        <w:rPr>
          <w:szCs w:val="32"/>
        </w:rPr>
        <w:t>(1)</w:t>
      </w:r>
      <w:r>
        <w:rPr>
          <w:rFonts w:hint="eastAsia"/>
          <w:szCs w:val="32"/>
        </w:rPr>
        <w:t>回声：</w:t>
      </w:r>
      <w:r>
        <w:rPr>
          <w:szCs w:val="32"/>
        </w:rPr>
        <w:t>1)</w:t>
      </w:r>
      <w:r>
        <w:rPr>
          <w:rFonts w:hint="eastAsia"/>
          <w:szCs w:val="32"/>
        </w:rPr>
        <w:t xml:space="preserve">无回声 </w:t>
      </w:r>
      <w:r>
        <w:rPr>
          <w:szCs w:val="32"/>
        </w:rPr>
        <w:t>2)</w:t>
      </w:r>
      <w:r>
        <w:rPr>
          <w:rFonts w:hint="eastAsia"/>
          <w:szCs w:val="32"/>
        </w:rPr>
        <w:t>低回声</w:t>
      </w:r>
      <w:r>
        <w:rPr>
          <w:szCs w:val="32"/>
        </w:rPr>
        <w:t xml:space="preserve"> </w:t>
      </w:r>
      <w:r>
        <w:rPr>
          <w:rFonts w:hint="eastAsia"/>
          <w:szCs w:val="32"/>
        </w:rPr>
        <w:t>3</w:t>
      </w:r>
      <w:r>
        <w:rPr>
          <w:szCs w:val="32"/>
        </w:rPr>
        <w:t>)</w:t>
      </w:r>
      <w:r>
        <w:rPr>
          <w:rFonts w:hint="eastAsia"/>
          <w:szCs w:val="32"/>
        </w:rPr>
        <w:t>中等回声</w:t>
      </w:r>
      <w:r>
        <w:rPr>
          <w:szCs w:val="32"/>
        </w:rPr>
        <w:t xml:space="preserve"> </w:t>
      </w:r>
      <w:r>
        <w:rPr>
          <w:rFonts w:hint="eastAsia"/>
          <w:szCs w:val="32"/>
        </w:rPr>
        <w:t>4</w:t>
      </w:r>
      <w:r>
        <w:rPr>
          <w:szCs w:val="32"/>
        </w:rPr>
        <w:t>)</w:t>
      </w:r>
      <w:r>
        <w:rPr>
          <w:rFonts w:hint="eastAsia"/>
          <w:szCs w:val="32"/>
        </w:rPr>
        <w:t>高回声</w:t>
      </w:r>
      <w:r>
        <w:rPr>
          <w:szCs w:val="32"/>
        </w:rPr>
        <w:t xml:space="preserve"> </w:t>
      </w:r>
      <w:r>
        <w:rPr>
          <w:rFonts w:hint="eastAsia"/>
          <w:szCs w:val="32"/>
        </w:rPr>
        <w:t>5</w:t>
      </w:r>
      <w:r>
        <w:rPr>
          <w:szCs w:val="32"/>
        </w:rPr>
        <w:t>)</w:t>
      </w:r>
      <w:r>
        <w:rPr>
          <w:rFonts w:hint="eastAsia"/>
          <w:szCs w:val="32"/>
        </w:rPr>
        <w:t>混合回声</w:t>
      </w:r>
    </w:p>
    <w:p>
      <w:pPr>
        <w:spacing w:line="400" w:lineRule="exact"/>
        <w:ind w:firstLine="480" w:firstLineChars="150"/>
        <w:rPr>
          <w:szCs w:val="32"/>
        </w:rPr>
      </w:pPr>
      <w:r>
        <w:rPr>
          <w:szCs w:val="32"/>
        </w:rPr>
        <w:t>(2)</w:t>
      </w:r>
      <w:r>
        <w:rPr>
          <w:rFonts w:hint="eastAsia"/>
          <w:szCs w:val="32"/>
        </w:rPr>
        <w:t>伴随：</w:t>
      </w:r>
      <w:r>
        <w:rPr>
          <w:szCs w:val="32"/>
        </w:rPr>
        <w:t>1)</w:t>
      </w:r>
      <w:r>
        <w:rPr>
          <w:rFonts w:hint="eastAsia"/>
          <w:szCs w:val="32"/>
        </w:rPr>
        <w:t>砂粒样钙化</w:t>
      </w:r>
      <w:r>
        <w:rPr>
          <w:szCs w:val="32"/>
        </w:rPr>
        <w:t xml:space="preserve">  2)</w:t>
      </w:r>
      <w:r>
        <w:rPr>
          <w:rFonts w:hint="eastAsia"/>
          <w:szCs w:val="32"/>
        </w:rPr>
        <w:t>粗大钙化</w:t>
      </w:r>
      <w:r>
        <w:rPr>
          <w:szCs w:val="32"/>
        </w:rPr>
        <w:t xml:space="preserve">   3)</w:t>
      </w:r>
      <w:r>
        <w:rPr>
          <w:rFonts w:hint="eastAsia"/>
          <w:szCs w:val="32"/>
        </w:rPr>
        <w:t>结晶</w:t>
      </w:r>
    </w:p>
    <w:p>
      <w:pPr>
        <w:spacing w:line="400" w:lineRule="exact"/>
        <w:ind w:firstLine="480" w:firstLineChars="150"/>
        <w:rPr>
          <w:szCs w:val="32"/>
        </w:rPr>
      </w:pPr>
      <w:r>
        <w:rPr>
          <w:szCs w:val="32"/>
        </w:rPr>
        <w:t>(3)</w:t>
      </w:r>
      <w:r>
        <w:rPr>
          <w:rFonts w:hint="eastAsia"/>
          <w:szCs w:val="32"/>
        </w:rPr>
        <w:t>边界：</w:t>
      </w:r>
      <w:r>
        <w:rPr>
          <w:szCs w:val="32"/>
        </w:rPr>
        <w:t>1)</w:t>
      </w:r>
      <w:r>
        <w:rPr>
          <w:rFonts w:hint="eastAsia"/>
          <w:szCs w:val="32"/>
        </w:rPr>
        <w:t>清楚</w:t>
      </w:r>
      <w:r>
        <w:rPr>
          <w:szCs w:val="32"/>
        </w:rPr>
        <w:t xml:space="preserve">  </w:t>
      </w:r>
      <w:r>
        <w:rPr>
          <w:rFonts w:hint="eastAsia"/>
          <w:szCs w:val="32"/>
        </w:rPr>
        <w:t xml:space="preserve">  </w:t>
      </w:r>
      <w:r>
        <w:rPr>
          <w:szCs w:val="32"/>
        </w:rPr>
        <w:t xml:space="preserve"> 2)</w:t>
      </w:r>
      <w:r>
        <w:rPr>
          <w:rFonts w:hint="eastAsia"/>
          <w:szCs w:val="32"/>
        </w:rPr>
        <w:t>不规则或模糊</w:t>
      </w:r>
    </w:p>
    <w:p>
      <w:pPr>
        <w:spacing w:line="400" w:lineRule="exact"/>
        <w:ind w:firstLine="480" w:firstLineChars="150"/>
        <w:rPr>
          <w:szCs w:val="32"/>
        </w:rPr>
      </w:pPr>
      <w:r>
        <w:rPr>
          <w:szCs w:val="32"/>
        </w:rPr>
        <w:t>(4)</w:t>
      </w:r>
      <w:r>
        <w:rPr>
          <w:rFonts w:hint="eastAsia"/>
          <w:szCs w:val="32"/>
        </w:rPr>
        <w:t>包膜：</w:t>
      </w:r>
      <w:r>
        <w:rPr>
          <w:szCs w:val="32"/>
        </w:rPr>
        <w:t>1)</w:t>
      </w:r>
      <w:r>
        <w:rPr>
          <w:rFonts w:hint="eastAsia"/>
          <w:szCs w:val="32"/>
        </w:rPr>
        <w:t>有</w:t>
      </w:r>
      <w:r>
        <w:rPr>
          <w:szCs w:val="32"/>
        </w:rPr>
        <w:t xml:space="preserve">    </w:t>
      </w:r>
      <w:r>
        <w:rPr>
          <w:rFonts w:hint="eastAsia"/>
          <w:szCs w:val="32"/>
        </w:rPr>
        <w:t xml:space="preserve">  </w:t>
      </w:r>
      <w:r>
        <w:rPr>
          <w:szCs w:val="32"/>
        </w:rPr>
        <w:t xml:space="preserve"> 2)</w:t>
      </w:r>
      <w:r>
        <w:rPr>
          <w:rFonts w:hint="eastAsia"/>
          <w:szCs w:val="32"/>
        </w:rPr>
        <w:t>无</w:t>
      </w:r>
    </w:p>
    <w:p>
      <w:pPr>
        <w:spacing w:line="400" w:lineRule="exact"/>
        <w:ind w:firstLine="480" w:firstLineChars="150"/>
        <w:rPr>
          <w:rFonts w:hint="eastAsia"/>
          <w:szCs w:val="32"/>
        </w:rPr>
      </w:pPr>
      <w:r>
        <w:rPr>
          <w:szCs w:val="32"/>
        </w:rPr>
        <w:t>(5)</w:t>
      </w:r>
      <w:r>
        <w:rPr>
          <w:rFonts w:hint="eastAsia"/>
          <w:szCs w:val="32"/>
        </w:rPr>
        <w:t>血供：</w:t>
      </w:r>
      <w:r>
        <w:rPr>
          <w:szCs w:val="32"/>
        </w:rPr>
        <w:t>1)</w:t>
      </w:r>
      <w:r>
        <w:rPr>
          <w:rFonts w:hint="eastAsia"/>
          <w:szCs w:val="32"/>
        </w:rPr>
        <w:t>丰富</w:t>
      </w:r>
      <w:r>
        <w:rPr>
          <w:szCs w:val="32"/>
        </w:rPr>
        <w:t xml:space="preserve">  </w:t>
      </w:r>
      <w:r>
        <w:rPr>
          <w:rFonts w:hint="eastAsia"/>
          <w:szCs w:val="32"/>
        </w:rPr>
        <w:t xml:space="preserve">  </w:t>
      </w:r>
      <w:r>
        <w:rPr>
          <w:szCs w:val="32"/>
        </w:rPr>
        <w:t xml:space="preserve"> 2)</w:t>
      </w:r>
      <w:r>
        <w:rPr>
          <w:rFonts w:hint="eastAsia"/>
          <w:szCs w:val="32"/>
        </w:rPr>
        <w:t>稀疏   3</w:t>
      </w:r>
      <w:r>
        <w:rPr>
          <w:szCs w:val="32"/>
        </w:rPr>
        <w:t>)</w:t>
      </w:r>
      <w:r>
        <w:rPr>
          <w:rFonts w:hint="eastAsia"/>
          <w:szCs w:val="32"/>
        </w:rPr>
        <w:t>无</w:t>
      </w:r>
    </w:p>
    <w:p>
      <w:pPr>
        <w:spacing w:line="400" w:lineRule="exact"/>
        <w:rPr>
          <w:szCs w:val="32"/>
        </w:rPr>
      </w:pPr>
      <w:r>
        <w:rPr>
          <w:szCs w:val="32"/>
        </w:rPr>
        <w:t>12.B</w:t>
      </w:r>
      <w:r>
        <w:rPr>
          <w:rFonts w:hint="eastAsia"/>
          <w:szCs w:val="32"/>
        </w:rPr>
        <w:t>超初步诊断结果</w:t>
      </w:r>
    </w:p>
    <w:p>
      <w:pPr>
        <w:spacing w:line="400" w:lineRule="exact"/>
        <w:ind w:firstLine="480" w:firstLineChars="150"/>
        <w:rPr>
          <w:rFonts w:hint="eastAsia"/>
          <w:szCs w:val="32"/>
        </w:rPr>
      </w:pPr>
      <w:r>
        <w:rPr>
          <w:szCs w:val="32"/>
        </w:rPr>
        <w:t>(1)</w:t>
      </w:r>
      <w:r>
        <w:rPr>
          <w:rFonts w:hint="eastAsia"/>
          <w:szCs w:val="32"/>
        </w:rPr>
        <w:t>弥漫型甲肿</w:t>
      </w:r>
      <w:r>
        <w:rPr>
          <w:szCs w:val="32"/>
        </w:rPr>
        <w:t xml:space="preserve">  (2)</w:t>
      </w:r>
      <w:r>
        <w:rPr>
          <w:rFonts w:hint="eastAsia"/>
          <w:szCs w:val="32"/>
        </w:rPr>
        <w:t>结节型甲肿</w:t>
      </w:r>
      <w:r>
        <w:rPr>
          <w:szCs w:val="32"/>
        </w:rPr>
        <w:t xml:space="preserve">  (3)</w:t>
      </w:r>
      <w:r>
        <w:rPr>
          <w:rFonts w:hint="eastAsia"/>
          <w:szCs w:val="32"/>
        </w:rPr>
        <w:t>单发结节（或腺瘤）</w:t>
      </w:r>
      <w:r>
        <w:rPr>
          <w:szCs w:val="32"/>
        </w:rPr>
        <w:t xml:space="preserve"> </w:t>
      </w:r>
    </w:p>
    <w:p>
      <w:pPr>
        <w:spacing w:line="400" w:lineRule="exact"/>
        <w:ind w:firstLine="480" w:firstLineChars="150"/>
        <w:rPr>
          <w:rFonts w:hint="eastAsia"/>
          <w:szCs w:val="32"/>
          <w:u w:val="single"/>
        </w:rPr>
      </w:pPr>
      <w:r>
        <w:rPr>
          <w:szCs w:val="32"/>
        </w:rPr>
        <w:t>(4)</w:t>
      </w:r>
      <w:r>
        <w:rPr>
          <w:rFonts w:hint="eastAsia"/>
          <w:szCs w:val="32"/>
        </w:rPr>
        <w:t>多发结节</w:t>
      </w:r>
      <w:r>
        <w:rPr>
          <w:szCs w:val="32"/>
        </w:rPr>
        <w:t xml:space="preserve">  </w:t>
      </w:r>
      <w:r>
        <w:rPr>
          <w:rFonts w:hint="eastAsia"/>
          <w:szCs w:val="32"/>
        </w:rPr>
        <w:t xml:space="preserve"> </w:t>
      </w:r>
      <w:r>
        <w:rPr>
          <w:szCs w:val="32"/>
        </w:rPr>
        <w:t xml:space="preserve"> (5)</w:t>
      </w:r>
      <w:r>
        <w:rPr>
          <w:rFonts w:hint="eastAsia"/>
          <w:szCs w:val="32"/>
        </w:rPr>
        <w:t>正常</w:t>
      </w:r>
      <w:r>
        <w:rPr>
          <w:szCs w:val="32"/>
        </w:rPr>
        <w:t xml:space="preserve">  (6)</w:t>
      </w:r>
      <w:r>
        <w:rPr>
          <w:rFonts w:hint="eastAsia"/>
          <w:szCs w:val="32"/>
        </w:rPr>
        <w:t>其它</w:t>
      </w:r>
      <w:r>
        <w:rPr>
          <w:szCs w:val="32"/>
          <w:u w:val="single"/>
        </w:rPr>
        <w:t xml:space="preserve">                    </w:t>
      </w:r>
    </w:p>
    <w:p>
      <w:pPr>
        <w:spacing w:line="400" w:lineRule="exact"/>
        <w:ind w:firstLine="480" w:firstLineChars="150"/>
        <w:rPr>
          <w:rFonts w:hint="eastAsia"/>
          <w:szCs w:val="32"/>
        </w:rPr>
      </w:pPr>
    </w:p>
    <w:p>
      <w:pPr>
        <w:spacing w:line="400" w:lineRule="exact"/>
        <w:rPr>
          <w:b/>
          <w:bCs/>
          <w:szCs w:val="32"/>
        </w:rPr>
      </w:pPr>
      <w:r>
        <w:rPr>
          <w:rFonts w:hint="eastAsia"/>
          <w:b/>
          <w:bCs/>
          <w:szCs w:val="32"/>
        </w:rPr>
        <w:t>三、实验室检查</w:t>
      </w:r>
    </w:p>
    <w:p>
      <w:pPr>
        <w:spacing w:line="400" w:lineRule="exact"/>
        <w:rPr>
          <w:szCs w:val="32"/>
        </w:rPr>
      </w:pPr>
      <w:r>
        <w:rPr>
          <w:szCs w:val="32"/>
        </w:rPr>
        <w:t>13.</w:t>
      </w:r>
      <w:r>
        <w:rPr>
          <w:rFonts w:hint="eastAsia"/>
          <w:szCs w:val="32"/>
        </w:rPr>
        <w:t>尿样编号：</w:t>
      </w:r>
      <w:r>
        <w:rPr>
          <w:szCs w:val="32"/>
          <w:u w:val="single"/>
        </w:rPr>
        <w:t xml:space="preserve">       </w:t>
      </w:r>
      <w:r>
        <w:rPr>
          <w:rFonts w:hint="eastAsia"/>
          <w:szCs w:val="32"/>
          <w:u w:val="single"/>
        </w:rPr>
        <w:t xml:space="preserve">  </w:t>
      </w:r>
      <w:r>
        <w:rPr>
          <w:rFonts w:hint="eastAsia"/>
          <w:szCs w:val="32"/>
        </w:rPr>
        <w:t>尿碘：</w:t>
      </w:r>
      <w:r>
        <w:rPr>
          <w:szCs w:val="32"/>
          <w:u w:val="single"/>
        </w:rPr>
        <w:t xml:space="preserve">   </w:t>
      </w:r>
      <w:r>
        <w:rPr>
          <w:rFonts w:hint="eastAsia"/>
          <w:szCs w:val="32"/>
          <w:u w:val="single"/>
        </w:rPr>
        <w:t xml:space="preserve">   </w:t>
      </w:r>
      <w:r>
        <w:rPr>
          <w:szCs w:val="32"/>
          <w:u w:val="single"/>
        </w:rPr>
        <w:t xml:space="preserve">  </w:t>
      </w:r>
      <w:r>
        <w:rPr>
          <w:szCs w:val="32"/>
        </w:rPr>
        <w:t xml:space="preserve">μg/L </w:t>
      </w:r>
    </w:p>
    <w:p>
      <w:pPr>
        <w:spacing w:line="400" w:lineRule="exact"/>
        <w:ind w:firstLine="480" w:firstLineChars="150"/>
        <w:rPr>
          <w:rFonts w:hint="eastAsia"/>
          <w:szCs w:val="32"/>
        </w:rPr>
      </w:pPr>
      <w:r>
        <w:rPr>
          <w:rFonts w:hint="eastAsia"/>
          <w:szCs w:val="32"/>
        </w:rPr>
        <w:t>尿样检测单位：</w:t>
      </w:r>
      <w:r>
        <w:rPr>
          <w:rFonts w:hint="eastAsia"/>
          <w:szCs w:val="32"/>
          <w:u w:val="single"/>
        </w:rPr>
        <w:t xml:space="preserve">               </w:t>
      </w:r>
      <w:r>
        <w:rPr>
          <w:rFonts w:hint="eastAsia"/>
          <w:szCs w:val="32"/>
        </w:rPr>
        <w:t xml:space="preserve"> 检测人：</w:t>
      </w:r>
      <w:r>
        <w:rPr>
          <w:rFonts w:hint="eastAsia"/>
          <w:szCs w:val="32"/>
          <w:u w:val="single"/>
        </w:rPr>
        <w:t xml:space="preserve">           </w:t>
      </w:r>
      <w:r>
        <w:rPr>
          <w:rFonts w:hint="eastAsia"/>
          <w:szCs w:val="32"/>
        </w:rPr>
        <w:t xml:space="preserve"> </w:t>
      </w:r>
    </w:p>
    <w:p>
      <w:pPr>
        <w:spacing w:line="400" w:lineRule="exact"/>
        <w:rPr>
          <w:szCs w:val="32"/>
          <w:u w:val="single"/>
        </w:rPr>
      </w:pPr>
      <w:r>
        <w:rPr>
          <w:szCs w:val="32"/>
        </w:rPr>
        <w:t>14.</w:t>
      </w:r>
      <w:r>
        <w:rPr>
          <w:rFonts w:hint="eastAsia"/>
          <w:szCs w:val="32"/>
        </w:rPr>
        <w:t>盐样编号：</w:t>
      </w:r>
      <w:r>
        <w:rPr>
          <w:szCs w:val="32"/>
          <w:u w:val="single"/>
        </w:rPr>
        <w:t xml:space="preserve">       </w:t>
      </w:r>
      <w:r>
        <w:rPr>
          <w:rFonts w:hint="eastAsia"/>
          <w:szCs w:val="32"/>
          <w:u w:val="single"/>
        </w:rPr>
        <w:t xml:space="preserve">  </w:t>
      </w:r>
      <w:r>
        <w:rPr>
          <w:rFonts w:hint="eastAsia"/>
          <w:szCs w:val="32"/>
        </w:rPr>
        <w:t>盐碘：</w:t>
      </w:r>
      <w:r>
        <w:rPr>
          <w:szCs w:val="32"/>
          <w:u w:val="single"/>
        </w:rPr>
        <w:t xml:space="preserve">   </w:t>
      </w:r>
      <w:r>
        <w:rPr>
          <w:rFonts w:hint="eastAsia"/>
          <w:szCs w:val="32"/>
          <w:u w:val="single"/>
        </w:rPr>
        <w:t xml:space="preserve">    </w:t>
      </w:r>
      <w:r>
        <w:rPr>
          <w:szCs w:val="32"/>
          <w:u w:val="single"/>
        </w:rPr>
        <w:t xml:space="preserve">  </w:t>
      </w:r>
      <w:r>
        <w:rPr>
          <w:szCs w:val="32"/>
        </w:rPr>
        <w:t xml:space="preserve">mg/kg </w:t>
      </w:r>
    </w:p>
    <w:p>
      <w:pPr>
        <w:spacing w:after="312" w:afterLines="100" w:line="400" w:lineRule="exact"/>
        <w:ind w:firstLine="480" w:firstLineChars="150"/>
        <w:rPr>
          <w:rFonts w:hint="eastAsia" w:ascii="宋体" w:hAnsi="宋体"/>
          <w:bCs/>
          <w:color w:val="000000"/>
          <w:szCs w:val="32"/>
          <w:u w:val="single"/>
        </w:rPr>
      </w:pPr>
      <w:r>
        <w:rPr>
          <w:rFonts w:hint="eastAsia" w:ascii="宋体" w:hAnsi="宋体"/>
          <w:bCs/>
          <w:color w:val="000000"/>
          <w:szCs w:val="32"/>
        </w:rPr>
        <w:t>盐样检测单位：</w:t>
      </w:r>
      <w:r>
        <w:rPr>
          <w:rFonts w:hint="eastAsia" w:ascii="宋体" w:hAnsi="宋体"/>
          <w:bCs/>
          <w:color w:val="000000"/>
          <w:szCs w:val="32"/>
          <w:u w:val="single"/>
        </w:rPr>
        <w:t xml:space="preserve">                </w:t>
      </w:r>
      <w:r>
        <w:rPr>
          <w:rFonts w:hint="eastAsia" w:ascii="宋体" w:hAnsi="宋体"/>
          <w:bCs/>
          <w:color w:val="000000"/>
          <w:szCs w:val="32"/>
        </w:rPr>
        <w:t>检测人：</w:t>
      </w:r>
      <w:r>
        <w:rPr>
          <w:rFonts w:hint="eastAsia" w:ascii="宋体" w:hAnsi="宋体"/>
          <w:bCs/>
          <w:color w:val="000000"/>
          <w:szCs w:val="32"/>
          <w:u w:val="single"/>
        </w:rPr>
        <w:t xml:space="preserve">            </w:t>
      </w:r>
    </w:p>
    <w:p>
      <w:pPr>
        <w:rPr>
          <w:rFonts w:hint="eastAsia"/>
          <w:u w:val="single"/>
        </w:rPr>
        <w:sectPr>
          <w:pgSz w:w="11906" w:h="16838"/>
          <w:pgMar w:top="1531" w:right="1286" w:bottom="1531" w:left="1531" w:header="851" w:footer="992" w:gutter="0"/>
          <w:pgNumType w:start="0"/>
          <w:cols w:space="720" w:num="1"/>
          <w:docGrid w:type="lines" w:linePitch="312" w:charSpace="0"/>
        </w:sectPr>
      </w:pPr>
    </w:p>
    <w:p>
      <w:pPr>
        <w:jc w:val="center"/>
        <w:rPr>
          <w:rFonts w:hint="eastAsia"/>
          <w:b/>
          <w:bCs/>
        </w:rPr>
      </w:pPr>
      <w:r>
        <w:rPr>
          <w:rFonts w:hint="eastAsia"/>
          <w:b/>
          <w:bCs/>
        </w:rPr>
        <w:t>表</w:t>
      </w:r>
      <w:r>
        <w:rPr>
          <w:b/>
          <w:bCs/>
        </w:rPr>
        <w:t xml:space="preserve">3   </w:t>
      </w:r>
      <w:r>
        <w:rPr>
          <w:rFonts w:hint="eastAsia"/>
          <w:b/>
          <w:bCs/>
        </w:rPr>
        <w:t>碘缺乏病监测孕妇个案表</w:t>
      </w:r>
    </w:p>
    <w:p>
      <w:pPr>
        <w:jc w:val="center"/>
        <w:rPr>
          <w:b/>
          <w:bCs/>
        </w:rPr>
      </w:pPr>
    </w:p>
    <w:p>
      <w:pPr>
        <w:spacing w:line="360" w:lineRule="auto"/>
      </w:pPr>
      <w:r>
        <w:rPr>
          <w:rFonts w:hint="eastAsia"/>
          <w:szCs w:val="32"/>
        </w:rPr>
        <w:t>调查人：</w:t>
      </w:r>
      <w:r>
        <w:rPr>
          <w:szCs w:val="32"/>
          <w:u w:val="single"/>
        </w:rPr>
        <w:t xml:space="preserve">         </w:t>
      </w:r>
      <w:r>
        <w:rPr>
          <w:szCs w:val="32"/>
        </w:rPr>
        <w:t xml:space="preserve">    </w:t>
      </w:r>
      <w:r>
        <w:rPr>
          <w:rFonts w:hint="eastAsia"/>
          <w:szCs w:val="32"/>
        </w:rPr>
        <w:t>调查日期：</w:t>
      </w:r>
      <w:r>
        <w:rPr>
          <w:szCs w:val="32"/>
          <w:u w:val="single"/>
        </w:rPr>
        <w:t xml:space="preserve">       </w:t>
      </w:r>
      <w:r>
        <w:rPr>
          <w:rFonts w:hint="eastAsia"/>
          <w:szCs w:val="32"/>
        </w:rPr>
        <w:t>年</w:t>
      </w:r>
      <w:r>
        <w:rPr>
          <w:szCs w:val="32"/>
          <w:u w:val="single"/>
        </w:rPr>
        <w:t xml:space="preserve">      </w:t>
      </w:r>
      <w:r>
        <w:rPr>
          <w:rFonts w:hint="eastAsia"/>
          <w:szCs w:val="32"/>
        </w:rPr>
        <w:t>月</w:t>
      </w:r>
      <w:r>
        <w:rPr>
          <w:szCs w:val="32"/>
          <w:u w:val="single"/>
        </w:rPr>
        <w:t xml:space="preserve">      </w:t>
      </w:r>
      <w:r>
        <w:rPr>
          <w:rFonts w:hint="eastAsia"/>
          <w:szCs w:val="32"/>
        </w:rPr>
        <w:t>日</w:t>
      </w:r>
      <w:r>
        <w:rPr>
          <w:u w:val="single"/>
        </w:rPr>
        <w:t xml:space="preserve">        </w:t>
      </w:r>
      <w:r>
        <w:rPr>
          <w:rFonts w:hint="eastAsia"/>
        </w:rPr>
        <w:t>福建省</w:t>
      </w:r>
      <w:r>
        <w:t xml:space="preserve"> </w:t>
      </w:r>
      <w:r>
        <w:rPr>
          <w:u w:val="single"/>
        </w:rPr>
        <w:t xml:space="preserve">         </w:t>
      </w:r>
      <w:r>
        <w:t xml:space="preserve"> </w:t>
      </w:r>
      <w:r>
        <w:rPr>
          <w:rFonts w:hint="eastAsia"/>
        </w:rPr>
        <w:t>市</w:t>
      </w:r>
      <w:r>
        <w:t xml:space="preserve"> </w:t>
      </w:r>
      <w:r>
        <w:rPr>
          <w:u w:val="single"/>
        </w:rPr>
        <w:t xml:space="preserve">        </w:t>
      </w:r>
      <w:r>
        <w:rPr>
          <w:rFonts w:hint="eastAsia"/>
        </w:rPr>
        <w:t>县（市、区</w:t>
      </w:r>
      <w:r>
        <w:t xml:space="preserve"> </w:t>
      </w:r>
      <w:r>
        <w:rPr>
          <w:rFonts w:hint="eastAsia"/>
        </w:rPr>
        <w:t>）</w:t>
      </w:r>
    </w:p>
    <w:p>
      <w:pPr>
        <w:spacing w:line="360" w:lineRule="auto"/>
      </w:pPr>
      <w:r>
        <w:rPr>
          <w:u w:val="single"/>
        </w:rPr>
        <w:t xml:space="preserve">          </w:t>
      </w:r>
      <w:r>
        <w:rPr>
          <w:rFonts w:hint="eastAsia"/>
        </w:rPr>
        <w:t>乡</w:t>
      </w:r>
      <w:r>
        <w:t xml:space="preserve">  </w:t>
      </w:r>
      <w:r>
        <w:rPr>
          <w:rFonts w:hint="eastAsia"/>
        </w:rPr>
        <w:t>（镇、街道）</w:t>
      </w:r>
      <w:r>
        <w:rPr>
          <w:u w:val="single"/>
        </w:rPr>
        <w:t xml:space="preserve">               </w:t>
      </w:r>
      <w:r>
        <w:rPr>
          <w:rFonts w:hint="eastAsia"/>
        </w:rPr>
        <w:t>村（居委会）</w:t>
      </w:r>
      <w:r>
        <w:t xml:space="preserve"> </w:t>
      </w:r>
    </w:p>
    <w:p>
      <w:pPr>
        <w:spacing w:line="360" w:lineRule="auto"/>
        <w:rPr>
          <w:b/>
          <w:bCs/>
        </w:rPr>
      </w:pPr>
      <w:r>
        <w:rPr>
          <w:rFonts w:hint="eastAsia"/>
          <w:b/>
          <w:bCs/>
        </w:rPr>
        <w:t>一、基本信息</w:t>
      </w:r>
    </w:p>
    <w:p>
      <w:pPr>
        <w:spacing w:line="360" w:lineRule="auto"/>
        <w:rPr>
          <w:u w:val="single"/>
        </w:rPr>
      </w:pPr>
      <w:r>
        <w:rPr>
          <w:rFonts w:hint="eastAsia"/>
        </w:rPr>
        <w:t>盐样编号：</w:t>
      </w:r>
      <w:r>
        <w:rPr>
          <w:u w:val="single"/>
        </w:rPr>
        <w:t xml:space="preserve">              </w:t>
      </w:r>
      <w:r>
        <w:t xml:space="preserve">   </w:t>
      </w:r>
      <w:r>
        <w:rPr>
          <w:rFonts w:hint="eastAsia"/>
        </w:rPr>
        <w:t>尿样编号：</w:t>
      </w:r>
      <w:r>
        <w:rPr>
          <w:u w:val="single"/>
        </w:rPr>
        <w:t xml:space="preserve">           </w:t>
      </w:r>
    </w:p>
    <w:p>
      <w:pPr>
        <w:spacing w:line="360" w:lineRule="auto"/>
      </w:pPr>
      <w:r>
        <w:t>1.</w:t>
      </w:r>
      <w:r>
        <w:rPr>
          <w:rFonts w:hint="eastAsia"/>
        </w:rPr>
        <w:t>孕妇姓名：</w:t>
      </w:r>
      <w:r>
        <w:rPr>
          <w:u w:val="single"/>
        </w:rPr>
        <w:t xml:space="preserve">             </w:t>
      </w:r>
      <w:r>
        <w:t xml:space="preserve">  </w:t>
      </w:r>
      <w:r>
        <w:rPr>
          <w:rFonts w:hint="eastAsia"/>
        </w:rPr>
        <w:t>孕妇编号：</w:t>
      </w:r>
      <w:r>
        <w:rPr>
          <w:u w:val="single"/>
        </w:rPr>
        <w:t xml:space="preserve">            </w:t>
      </w:r>
    </w:p>
    <w:p>
      <w:pPr>
        <w:spacing w:line="360" w:lineRule="auto"/>
      </w:pPr>
      <w:r>
        <w:t>2.</w:t>
      </w:r>
      <w:r>
        <w:rPr>
          <w:rFonts w:hint="eastAsia"/>
        </w:rPr>
        <w:t>甲状腺病史：有，无；确诊的甲状腺疾病名称：</w:t>
      </w:r>
      <w:r>
        <w:t>_________</w:t>
      </w:r>
    </w:p>
    <w:p>
      <w:pPr>
        <w:spacing w:line="360" w:lineRule="auto"/>
        <w:rPr>
          <w:u w:val="single"/>
        </w:rPr>
      </w:pPr>
      <w:r>
        <w:t>3.</w:t>
      </w:r>
      <w:r>
        <w:rPr>
          <w:rFonts w:hint="eastAsia"/>
        </w:rPr>
        <w:t>孕期：</w:t>
      </w:r>
      <w:r>
        <w:rPr>
          <w:u w:val="single"/>
        </w:rPr>
        <w:t xml:space="preserve">           </w:t>
      </w:r>
      <w:r>
        <w:rPr>
          <w:rFonts w:hint="eastAsia"/>
        </w:rPr>
        <w:t>周</w:t>
      </w:r>
    </w:p>
    <w:p>
      <w:pPr>
        <w:spacing w:line="360" w:lineRule="auto"/>
        <w:rPr>
          <w:u w:val="single"/>
        </w:rPr>
      </w:pPr>
      <w:r>
        <w:t>4.</w:t>
      </w:r>
      <w:r>
        <w:rPr>
          <w:rFonts w:hint="eastAsia"/>
        </w:rPr>
        <w:t>年龄：</w:t>
      </w:r>
      <w:r>
        <w:rPr>
          <w:u w:val="single"/>
        </w:rPr>
        <w:t xml:space="preserve">           </w:t>
      </w:r>
      <w:r>
        <w:rPr>
          <w:rFonts w:hint="eastAsia"/>
        </w:rPr>
        <w:t>岁</w:t>
      </w:r>
    </w:p>
    <w:p>
      <w:pPr>
        <w:spacing w:line="360" w:lineRule="auto"/>
      </w:pPr>
      <w:r>
        <w:t>5.</w:t>
      </w:r>
      <w:r>
        <w:rPr>
          <w:rFonts w:hint="eastAsia"/>
        </w:rPr>
        <w:t>身份证号：</w:t>
      </w:r>
      <w:r>
        <w:rPr>
          <w:u w:val="single"/>
        </w:rPr>
        <w:t xml:space="preserve">                                  </w:t>
      </w:r>
    </w:p>
    <w:p>
      <w:pPr>
        <w:spacing w:line="360" w:lineRule="auto"/>
      </w:pPr>
      <w:r>
        <w:t>6.</w:t>
      </w:r>
      <w:r>
        <w:rPr>
          <w:rFonts w:hint="eastAsia"/>
        </w:rPr>
        <w:t>家庭住址：</w:t>
      </w:r>
      <w:r>
        <w:rPr>
          <w:u w:val="single"/>
        </w:rPr>
        <w:t xml:space="preserve">                                  </w:t>
      </w:r>
    </w:p>
    <w:p>
      <w:pPr>
        <w:spacing w:line="360" w:lineRule="auto"/>
        <w:rPr>
          <w:u w:val="single"/>
        </w:rPr>
      </w:pPr>
      <w:r>
        <w:t>7.</w:t>
      </w:r>
      <w:r>
        <w:rPr>
          <w:rFonts w:hint="eastAsia"/>
        </w:rPr>
        <w:t>一年内是否服用过碘制剂：是，否；制剂名称、剂量：</w:t>
      </w:r>
      <w:r>
        <w:rPr>
          <w:u w:val="single"/>
        </w:rPr>
        <w:t xml:space="preserve">  </w:t>
      </w:r>
      <w:r>
        <w:rPr>
          <w:rFonts w:hint="eastAsia"/>
          <w:u w:val="single"/>
        </w:rPr>
        <w:t xml:space="preserve">     </w:t>
      </w:r>
      <w:r>
        <w:rPr>
          <w:u w:val="single"/>
        </w:rPr>
        <w:t xml:space="preserve">   </w:t>
      </w:r>
    </w:p>
    <w:p>
      <w:pPr>
        <w:spacing w:line="360" w:lineRule="auto"/>
        <w:rPr>
          <w:b/>
          <w:bCs/>
        </w:rPr>
      </w:pPr>
      <w:r>
        <w:rPr>
          <w:rFonts w:hint="eastAsia"/>
          <w:b/>
          <w:bCs/>
        </w:rPr>
        <w:t>二、实验室检测</w:t>
      </w:r>
    </w:p>
    <w:p>
      <w:pPr>
        <w:spacing w:line="360" w:lineRule="auto"/>
        <w:rPr>
          <w:u w:val="single"/>
        </w:rPr>
      </w:pPr>
      <w:r>
        <w:t>8.</w:t>
      </w:r>
      <w:r>
        <w:rPr>
          <w:rFonts w:hint="eastAsia"/>
        </w:rPr>
        <w:t>尿碘：</w:t>
      </w:r>
      <w:r>
        <w:rPr>
          <w:u w:val="single"/>
        </w:rPr>
        <w:t xml:space="preserve">     </w:t>
      </w:r>
      <w:r>
        <w:rPr>
          <w:szCs w:val="32"/>
        </w:rPr>
        <w:t>μg/L</w:t>
      </w:r>
      <w:r>
        <w:rPr>
          <w:rFonts w:hint="eastAsia"/>
          <w:szCs w:val="32"/>
        </w:rPr>
        <w:t xml:space="preserve">  </w:t>
      </w:r>
      <w:r>
        <w:rPr>
          <w:rFonts w:hint="eastAsia"/>
        </w:rPr>
        <w:t>检测人：</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检测日期：</w:t>
      </w:r>
      <w:r>
        <w:rPr>
          <w:u w:val="single"/>
        </w:rPr>
        <w:t xml:space="preserve">        </w:t>
      </w:r>
    </w:p>
    <w:p>
      <w:pPr>
        <w:spacing w:line="360" w:lineRule="auto"/>
        <w:rPr>
          <w:u w:val="single"/>
        </w:rPr>
      </w:pPr>
      <w:r>
        <w:t>9.</w:t>
      </w:r>
      <w:r>
        <w:rPr>
          <w:rFonts w:hint="eastAsia"/>
        </w:rPr>
        <w:t>盐碘：</w:t>
      </w:r>
      <w:r>
        <w:rPr>
          <w:u w:val="single"/>
        </w:rPr>
        <w:t xml:space="preserve">     </w:t>
      </w:r>
      <w:r>
        <w:rPr>
          <w:szCs w:val="32"/>
        </w:rPr>
        <w:t>mg/kg</w:t>
      </w:r>
      <w:r>
        <w:t xml:space="preserve"> </w:t>
      </w:r>
      <w:r>
        <w:rPr>
          <w:rFonts w:hint="eastAsia"/>
        </w:rPr>
        <w:t>检测人：</w:t>
      </w:r>
      <w:r>
        <w:rPr>
          <w:u w:val="single"/>
        </w:rPr>
        <w:t xml:space="preserve">   </w:t>
      </w:r>
      <w:r>
        <w:rPr>
          <w:rFonts w:hint="eastAsia"/>
          <w:u w:val="single"/>
        </w:rPr>
        <w:t xml:space="preserve">    </w:t>
      </w:r>
      <w:r>
        <w:rPr>
          <w:u w:val="single"/>
        </w:rPr>
        <w:t xml:space="preserve">  </w:t>
      </w:r>
      <w:r>
        <w:t xml:space="preserve"> </w:t>
      </w:r>
      <w:r>
        <w:rPr>
          <w:rFonts w:hint="eastAsia"/>
        </w:rPr>
        <w:t>检测日期：</w:t>
      </w:r>
      <w:r>
        <w:rPr>
          <w:u w:val="single"/>
        </w:rPr>
        <w:t xml:space="preserve">        </w:t>
      </w:r>
    </w:p>
    <w:p>
      <w:pPr>
        <w:rPr>
          <w:u w:val="single"/>
        </w:rPr>
        <w:sectPr>
          <w:headerReference r:id="rId6" w:type="default"/>
          <w:footerReference r:id="rId7" w:type="default"/>
          <w:footerReference r:id="rId8" w:type="even"/>
          <w:pgSz w:w="12240" w:h="15840"/>
          <w:pgMar w:top="1440" w:right="1797" w:bottom="1440" w:left="1797" w:header="720" w:footer="720" w:gutter="0"/>
          <w:cols w:space="720" w:num="1"/>
        </w:sectPr>
      </w:pPr>
    </w:p>
    <w:p>
      <w:pPr>
        <w:jc w:val="center"/>
        <w:rPr>
          <w:b/>
          <w:bCs/>
        </w:rPr>
      </w:pPr>
      <w:r>
        <w:rPr>
          <w:rFonts w:hint="eastAsia"/>
          <w:b/>
          <w:bCs/>
        </w:rPr>
        <w:t>表４</w:t>
      </w:r>
      <w:r>
        <w:rPr>
          <w:b/>
          <w:bCs/>
        </w:rPr>
        <w:t xml:space="preserve">  </w:t>
      </w:r>
      <w:r>
        <w:rPr>
          <w:rFonts w:hint="eastAsia"/>
          <w:b/>
          <w:bCs/>
        </w:rPr>
        <w:t>新生儿甲低筛查</w:t>
      </w:r>
      <w:r>
        <w:rPr>
          <w:b/>
          <w:bCs/>
        </w:rPr>
        <w:t>TSH</w:t>
      </w:r>
      <w:r>
        <w:rPr>
          <w:rFonts w:hint="eastAsia"/>
          <w:b/>
          <w:bCs/>
        </w:rPr>
        <w:t>结果</w:t>
      </w:r>
    </w:p>
    <w:p>
      <w:pPr>
        <w:jc w:val="center"/>
        <w:rPr>
          <w:b/>
          <w:bCs/>
        </w:rPr>
      </w:pPr>
    </w:p>
    <w:p>
      <w:r>
        <w:rPr>
          <w:rFonts w:hint="eastAsia"/>
        </w:rPr>
        <w:t>福建省</w:t>
      </w:r>
      <w:r>
        <w:t xml:space="preserve"> </w:t>
      </w:r>
      <w:r>
        <w:rPr>
          <w:u w:val="single"/>
        </w:rPr>
        <w:t xml:space="preserve">       </w:t>
      </w:r>
      <w:r>
        <w:t xml:space="preserve"> </w:t>
      </w:r>
      <w:r>
        <w:rPr>
          <w:rFonts w:hint="eastAsia"/>
        </w:rPr>
        <w:t>市</w:t>
      </w:r>
      <w:r>
        <w:t xml:space="preserve"> </w:t>
      </w:r>
      <w:r>
        <w:rPr>
          <w:u w:val="single"/>
        </w:rPr>
        <w:t xml:space="preserve">        </w:t>
      </w:r>
      <w:r>
        <w:rPr>
          <w:rFonts w:hint="eastAsia"/>
        </w:rPr>
        <w:t>县（市、区</w:t>
      </w:r>
      <w:r>
        <w:t xml:space="preserve"> </w:t>
      </w:r>
      <w:r>
        <w:rPr>
          <w:rFonts w:hint="eastAsia"/>
        </w:rPr>
        <w:t>）</w:t>
      </w:r>
    </w:p>
    <w:tbl>
      <w:tblPr>
        <w:tblStyle w:val="6"/>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636"/>
        <w:gridCol w:w="725"/>
        <w:gridCol w:w="725"/>
        <w:gridCol w:w="907"/>
        <w:gridCol w:w="907"/>
        <w:gridCol w:w="907"/>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trPr>
        <w:tc>
          <w:tcPr>
            <w:tcW w:w="11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szCs w:val="32"/>
              </w:rPr>
            </w:pPr>
            <w:r>
              <w:rPr>
                <w:rFonts w:hint="eastAsia"/>
                <w:bCs/>
                <w:szCs w:val="32"/>
              </w:rPr>
              <w:t>母亲姓名</w:t>
            </w:r>
          </w:p>
        </w:tc>
        <w:tc>
          <w:tcPr>
            <w:tcW w:w="26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szCs w:val="32"/>
              </w:rPr>
            </w:pPr>
            <w:r>
              <w:rPr>
                <w:rFonts w:hint="eastAsia"/>
                <w:bCs/>
                <w:szCs w:val="32"/>
              </w:rPr>
              <w:t>身份证号</w:t>
            </w:r>
          </w:p>
        </w:tc>
        <w:tc>
          <w:tcPr>
            <w:tcW w:w="7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szCs w:val="32"/>
              </w:rPr>
            </w:pPr>
            <w:r>
              <w:rPr>
                <w:rFonts w:hint="eastAsia"/>
                <w:bCs/>
                <w:szCs w:val="32"/>
              </w:rPr>
              <w:t>年龄</w:t>
            </w:r>
          </w:p>
        </w:tc>
        <w:tc>
          <w:tcPr>
            <w:tcW w:w="7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szCs w:val="32"/>
              </w:rPr>
            </w:pPr>
            <w:r>
              <w:rPr>
                <w:rFonts w:hint="eastAsia"/>
                <w:bCs/>
                <w:szCs w:val="32"/>
              </w:rPr>
              <w:t>生产方式</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szCs w:val="32"/>
              </w:rPr>
            </w:pPr>
            <w:r>
              <w:rPr>
                <w:rFonts w:hint="eastAsia"/>
                <w:bCs/>
                <w:szCs w:val="32"/>
              </w:rPr>
              <w:t>婴儿出生天数</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szCs w:val="32"/>
              </w:rPr>
            </w:pPr>
            <w:r>
              <w:rPr>
                <w:rFonts w:hint="eastAsia"/>
                <w:bCs/>
                <w:szCs w:val="32"/>
              </w:rPr>
              <w:t>新生儿性别</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szCs w:val="32"/>
              </w:rPr>
            </w:pPr>
            <w:r>
              <w:rPr>
                <w:rFonts w:hint="eastAsia"/>
                <w:bCs/>
                <w:szCs w:val="32"/>
              </w:rPr>
              <w:t>采样部位</w:t>
            </w:r>
            <w:r>
              <w:rPr>
                <w:bCs/>
                <w:szCs w:val="32"/>
              </w:rPr>
              <w:t>*</w:t>
            </w:r>
          </w:p>
        </w:tc>
        <w:tc>
          <w:tcPr>
            <w:tcW w:w="10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szCs w:val="32"/>
              </w:rPr>
            </w:pPr>
            <w:r>
              <w:rPr>
                <w:bCs/>
                <w:szCs w:val="32"/>
              </w:rPr>
              <w:t>TSH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100"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263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2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00"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263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2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100"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263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2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00"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263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2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100"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263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2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00"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263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2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100"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263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2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00"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263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2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100"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263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2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00"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263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2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100"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263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2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00"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263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2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100"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263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2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00"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263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2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100"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263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2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00"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263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2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00"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263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25"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7"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2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r>
    </w:tbl>
    <w:p>
      <w:r>
        <w:rPr>
          <w:rFonts w:hint="eastAsia"/>
        </w:rPr>
        <w:t>注：采样部位（填数字）：</w:t>
      </w:r>
      <w:r>
        <w:t>1=</w:t>
      </w:r>
      <w:r>
        <w:rPr>
          <w:rFonts w:hint="eastAsia"/>
        </w:rPr>
        <w:t>足跟血，</w:t>
      </w:r>
      <w:r>
        <w:t>2=</w:t>
      </w:r>
      <w:r>
        <w:rPr>
          <w:rFonts w:hint="eastAsia"/>
        </w:rPr>
        <w:t>脐带血</w:t>
      </w:r>
    </w:p>
    <w:p>
      <w:r>
        <w:rPr>
          <w:rFonts w:hint="eastAsia"/>
        </w:rPr>
        <w:t>生产方式（填数字）：</w:t>
      </w:r>
      <w:r>
        <w:t>1=</w:t>
      </w:r>
      <w:r>
        <w:rPr>
          <w:rFonts w:hint="eastAsia"/>
        </w:rPr>
        <w:t>自然产，</w:t>
      </w:r>
      <w:r>
        <w:t>2=</w:t>
      </w:r>
      <w:r>
        <w:rPr>
          <w:rFonts w:hint="eastAsia"/>
        </w:rPr>
        <w:t>剖腹产</w:t>
      </w:r>
    </w:p>
    <w:p>
      <w:pPr>
        <w:rPr>
          <w:u w:val="single"/>
        </w:rPr>
      </w:pPr>
      <w:r>
        <w:rPr>
          <w:rFonts w:hint="eastAsia"/>
        </w:rPr>
        <w:t>调查人：</w:t>
      </w:r>
      <w:r>
        <w:rPr>
          <w:u w:val="single"/>
        </w:rPr>
        <w:t xml:space="preserve">                    </w:t>
      </w:r>
      <w:r>
        <w:t xml:space="preserve"> </w:t>
      </w:r>
      <w:r>
        <w:rPr>
          <w:rFonts w:hint="eastAsia"/>
        </w:rPr>
        <w:t>联系电话：</w:t>
      </w:r>
      <w:r>
        <w:rPr>
          <w:u w:val="single"/>
        </w:rPr>
        <w:t xml:space="preserve">               </w:t>
      </w:r>
    </w:p>
    <w:p>
      <w:r>
        <w:rPr>
          <w:rFonts w:hint="eastAsia"/>
        </w:rPr>
        <w:t>调查单位（盖章）：</w:t>
      </w:r>
      <w:r>
        <w:rPr>
          <w:u w:val="single"/>
        </w:rPr>
        <w:t xml:space="preserve">         </w:t>
      </w:r>
      <w:r>
        <w:t xml:space="preserve"> </w:t>
      </w:r>
      <w:r>
        <w:rPr>
          <w:rFonts w:hint="eastAsia"/>
        </w:rPr>
        <w:t>调查时间：</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ectPr>
          <w:pgSz w:w="12240" w:h="15840"/>
          <w:pgMar w:top="1440" w:right="1797" w:bottom="1440" w:left="1797" w:header="720" w:footer="720" w:gutter="0"/>
          <w:cols w:space="720" w:num="1"/>
        </w:sectPr>
      </w:pPr>
    </w:p>
    <w:p>
      <w:pPr>
        <w:jc w:val="center"/>
        <w:rPr>
          <w:b/>
          <w:bCs/>
          <w:u w:val="single"/>
        </w:rPr>
      </w:pPr>
      <w:r>
        <w:rPr>
          <w:rFonts w:hint="eastAsia"/>
          <w:b/>
          <w:bCs/>
        </w:rPr>
        <w:t>表５</w:t>
      </w:r>
      <w:r>
        <w:rPr>
          <w:b/>
          <w:bCs/>
        </w:rPr>
        <w:t xml:space="preserve">  </w:t>
      </w:r>
      <w:r>
        <w:rPr>
          <w:rFonts w:hint="eastAsia"/>
          <w:b/>
          <w:bCs/>
        </w:rPr>
        <w:t>甲低筛查复检的新生儿甲功和抗体检测结果</w:t>
      </w:r>
    </w:p>
    <w:p>
      <w:r>
        <w:rPr>
          <w:rFonts w:hint="eastAsia"/>
        </w:rPr>
        <w:t>福建省</w:t>
      </w:r>
      <w:r>
        <w:t xml:space="preserve"> </w:t>
      </w:r>
      <w:r>
        <w:rPr>
          <w:u w:val="single"/>
        </w:rPr>
        <w:t xml:space="preserve">         </w:t>
      </w:r>
      <w:r>
        <w:t xml:space="preserve"> </w:t>
      </w:r>
      <w:r>
        <w:rPr>
          <w:rFonts w:hint="eastAsia"/>
        </w:rPr>
        <w:t>市</w:t>
      </w:r>
      <w:r>
        <w:t xml:space="preserve"> </w:t>
      </w:r>
      <w:r>
        <w:rPr>
          <w:u w:val="single"/>
        </w:rPr>
        <w:t xml:space="preserve">       </w:t>
      </w:r>
      <w:r>
        <w:rPr>
          <w:rFonts w:hint="eastAsia"/>
        </w:rPr>
        <w:t>县（市、区</w:t>
      </w:r>
      <w:r>
        <w:t xml:space="preserve"> </w:t>
      </w:r>
      <w:r>
        <w:rPr>
          <w:rFonts w:hint="eastAsia"/>
        </w:rPr>
        <w:t>）</w:t>
      </w:r>
      <w:r>
        <w:rPr>
          <w:u w:val="single"/>
        </w:rPr>
        <w:t xml:space="preserve">        </w:t>
      </w:r>
      <w:r>
        <w:rPr>
          <w:rFonts w:hint="eastAsia"/>
        </w:rPr>
        <w:t>乡（镇、街道）</w:t>
      </w:r>
      <w:r>
        <w:t xml:space="preserve"> </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628"/>
        <w:gridCol w:w="900"/>
        <w:gridCol w:w="2723"/>
        <w:gridCol w:w="716"/>
        <w:gridCol w:w="900"/>
        <w:gridCol w:w="716"/>
        <w:gridCol w:w="900"/>
        <w:gridCol w:w="901"/>
        <w:gridCol w:w="898"/>
        <w:gridCol w:w="1056"/>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19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Cs w:val="32"/>
              </w:rPr>
            </w:pPr>
            <w:r>
              <w:rPr>
                <w:rFonts w:hint="eastAsia"/>
                <w:szCs w:val="32"/>
              </w:rPr>
              <w:t>村（居委会）名</w:t>
            </w:r>
          </w:p>
        </w:tc>
        <w:tc>
          <w:tcPr>
            <w:tcW w:w="16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Cs w:val="32"/>
              </w:rPr>
            </w:pPr>
            <w:r>
              <w:rPr>
                <w:rFonts w:hint="eastAsia"/>
                <w:szCs w:val="32"/>
              </w:rPr>
              <w:t>母亲姓名</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bCs/>
                <w:szCs w:val="32"/>
              </w:rPr>
            </w:pPr>
            <w:r>
              <w:rPr>
                <w:rFonts w:hint="eastAsia"/>
                <w:bCs/>
                <w:szCs w:val="32"/>
              </w:rPr>
              <w:t>年龄</w:t>
            </w:r>
          </w:p>
        </w:tc>
        <w:tc>
          <w:tcPr>
            <w:tcW w:w="27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bCs/>
                <w:szCs w:val="32"/>
              </w:rPr>
            </w:pPr>
            <w:r>
              <w:rPr>
                <w:rFonts w:hint="eastAsia"/>
                <w:bCs/>
                <w:szCs w:val="32"/>
              </w:rPr>
              <w:t>身份证号码</w:t>
            </w:r>
          </w:p>
        </w:tc>
        <w:tc>
          <w:tcPr>
            <w:tcW w:w="7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bCs/>
                <w:szCs w:val="32"/>
              </w:rPr>
            </w:pPr>
            <w:r>
              <w:rPr>
                <w:rFonts w:hint="eastAsia"/>
                <w:bCs/>
                <w:szCs w:val="32"/>
              </w:rPr>
              <w:t>生产方式</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bCs/>
                <w:szCs w:val="32"/>
              </w:rPr>
            </w:pPr>
            <w:r>
              <w:rPr>
                <w:rFonts w:hint="eastAsia"/>
                <w:bCs/>
                <w:szCs w:val="32"/>
              </w:rPr>
              <w:t>新生儿性别</w:t>
            </w:r>
          </w:p>
        </w:tc>
        <w:tc>
          <w:tcPr>
            <w:tcW w:w="7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bCs/>
                <w:szCs w:val="32"/>
              </w:rPr>
            </w:pPr>
            <w:r>
              <w:rPr>
                <w:rFonts w:hint="eastAsia"/>
                <w:bCs/>
                <w:szCs w:val="32"/>
              </w:rPr>
              <w:t>出生天数</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bCs/>
                <w:szCs w:val="32"/>
              </w:rPr>
            </w:pPr>
            <w:r>
              <w:rPr>
                <w:bCs/>
                <w:szCs w:val="32"/>
              </w:rPr>
              <w:t>FT3</w:t>
            </w:r>
          </w:p>
        </w:tc>
        <w:tc>
          <w:tcPr>
            <w:tcW w:w="9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bCs/>
                <w:szCs w:val="32"/>
              </w:rPr>
            </w:pPr>
            <w:r>
              <w:rPr>
                <w:bCs/>
                <w:szCs w:val="32"/>
              </w:rPr>
              <w:t>FT4</w:t>
            </w:r>
          </w:p>
        </w:tc>
        <w:tc>
          <w:tcPr>
            <w:tcW w:w="8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bCs/>
                <w:szCs w:val="32"/>
              </w:rPr>
            </w:pPr>
            <w:r>
              <w:rPr>
                <w:bCs/>
                <w:szCs w:val="32"/>
              </w:rPr>
              <w:t>TSH</w:t>
            </w:r>
          </w:p>
        </w:tc>
        <w:tc>
          <w:tcPr>
            <w:tcW w:w="10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bCs/>
                <w:sz w:val="24"/>
              </w:rPr>
            </w:pPr>
            <w:r>
              <w:rPr>
                <w:bCs/>
                <w:sz w:val="24"/>
              </w:rPr>
              <w:t>TPO-Ab</w:t>
            </w:r>
          </w:p>
        </w:tc>
        <w:tc>
          <w:tcPr>
            <w:tcW w:w="9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bCs/>
                <w:sz w:val="24"/>
              </w:rPr>
            </w:pPr>
            <w:r>
              <w:rPr>
                <w:bCs/>
                <w:sz w:val="24"/>
              </w:rPr>
              <w:t>TG-Ab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92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628"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2723"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1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1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1"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898"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5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1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92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628"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2723"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1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1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1"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898"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5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1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92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628"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2723"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1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1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1"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898"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5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1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92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628"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2723"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1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1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1"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898"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5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1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92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628"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2723"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1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1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1"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898"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5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1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92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628"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2723"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1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1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1"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898"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5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1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92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628"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2723"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1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1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1"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898"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5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1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92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628"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2723"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16"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1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01"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898"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05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16"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r>
    </w:tbl>
    <w:p>
      <w:r>
        <w:rPr>
          <w:rFonts w:hint="eastAsia"/>
        </w:rPr>
        <w:t>调查人：</w:t>
      </w:r>
      <w:r>
        <w:rPr>
          <w:u w:val="single"/>
        </w:rPr>
        <w:t xml:space="preserve">      </w:t>
      </w:r>
      <w:r>
        <w:t xml:space="preserve"> </w:t>
      </w:r>
      <w:r>
        <w:rPr>
          <w:rFonts w:hint="eastAsia"/>
        </w:rPr>
        <w:t>联系电话：</w:t>
      </w:r>
      <w:r>
        <w:rPr>
          <w:u w:val="single"/>
        </w:rPr>
        <w:t xml:space="preserve">          </w:t>
      </w:r>
      <w:r>
        <w:rPr>
          <w:rFonts w:hint="eastAsia"/>
        </w:rPr>
        <w:t>调查单位（盖章）：</w:t>
      </w:r>
      <w:r>
        <w:rPr>
          <w:u w:val="single"/>
        </w:rPr>
        <w:t xml:space="preserve">             </w:t>
      </w:r>
      <w:r>
        <w:rPr>
          <w:rFonts w:hint="eastAsia"/>
        </w:rPr>
        <w:t>调查时间：</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r>
        <w:t xml:space="preserve"> </w:t>
      </w:r>
    </w:p>
    <w:p>
      <w:pPr>
        <w:jc w:val="center"/>
        <w:rPr>
          <w:b/>
          <w:bCs/>
        </w:rPr>
      </w:pPr>
      <w:r>
        <w:rPr>
          <w:rFonts w:hint="eastAsia"/>
          <w:b/>
          <w:bCs/>
        </w:rPr>
        <w:t>表６</w:t>
      </w:r>
      <w:r>
        <w:rPr>
          <w:b/>
          <w:bCs/>
        </w:rPr>
        <w:t xml:space="preserve">  </w:t>
      </w:r>
      <w:r>
        <w:rPr>
          <w:rFonts w:hint="eastAsia"/>
          <w:b/>
          <w:bCs/>
        </w:rPr>
        <w:t>孕妇甲功和抗体检测结果</w:t>
      </w:r>
    </w:p>
    <w:p>
      <w:r>
        <w:rPr>
          <w:rFonts w:hint="eastAsia"/>
        </w:rPr>
        <w:t>福建省</w:t>
      </w:r>
      <w:r>
        <w:t xml:space="preserve"> </w:t>
      </w:r>
      <w:r>
        <w:rPr>
          <w:u w:val="single"/>
        </w:rPr>
        <w:t xml:space="preserve">         </w:t>
      </w:r>
      <w:r>
        <w:t xml:space="preserve"> </w:t>
      </w:r>
      <w:r>
        <w:rPr>
          <w:rFonts w:hint="eastAsia"/>
        </w:rPr>
        <w:t>市</w:t>
      </w:r>
      <w:r>
        <w:t xml:space="preserve"> </w:t>
      </w:r>
      <w:r>
        <w:rPr>
          <w:u w:val="single"/>
        </w:rPr>
        <w:t xml:space="preserve">       </w:t>
      </w:r>
      <w:r>
        <w:rPr>
          <w:rFonts w:hint="eastAsia"/>
        </w:rPr>
        <w:t>县（市、区</w:t>
      </w:r>
      <w:r>
        <w:t xml:space="preserve"> </w:t>
      </w:r>
      <w:r>
        <w:rPr>
          <w:rFonts w:hint="eastAsia"/>
        </w:rPr>
        <w:t>）</w:t>
      </w:r>
      <w:r>
        <w:rPr>
          <w:u w:val="single"/>
        </w:rPr>
        <w:t xml:space="preserve">        </w:t>
      </w:r>
      <w:r>
        <w:rPr>
          <w:rFonts w:hint="eastAsia"/>
        </w:rPr>
        <w:t>乡（镇、街道）</w:t>
      </w:r>
      <w:r>
        <w:t xml:space="preserve"> </w:t>
      </w:r>
    </w:p>
    <w:tbl>
      <w:tblPr>
        <w:tblStyle w:val="6"/>
        <w:tblW w:w="15134"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030"/>
        <w:gridCol w:w="540"/>
        <w:gridCol w:w="949"/>
        <w:gridCol w:w="1948"/>
        <w:gridCol w:w="569"/>
        <w:gridCol w:w="1254"/>
        <w:gridCol w:w="3121"/>
        <w:gridCol w:w="729"/>
        <w:gridCol w:w="729"/>
        <w:gridCol w:w="732"/>
        <w:gridCol w:w="11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rFonts w:hint="eastAsia"/>
                <w:sz w:val="24"/>
              </w:rPr>
              <w:t>村（居委会）名</w:t>
            </w:r>
          </w:p>
        </w:tc>
        <w:tc>
          <w:tcPr>
            <w:tcW w:w="103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rFonts w:hint="eastAsia"/>
                <w:sz w:val="24"/>
              </w:rPr>
              <w:t>孕妇</w:t>
            </w:r>
          </w:p>
          <w:p>
            <w:pPr>
              <w:autoSpaceDE w:val="0"/>
              <w:autoSpaceDN w:val="0"/>
              <w:adjustRightInd w:val="0"/>
              <w:spacing w:line="360" w:lineRule="exact"/>
              <w:jc w:val="center"/>
              <w:rPr>
                <w:sz w:val="24"/>
              </w:rPr>
            </w:pPr>
            <w:r>
              <w:rPr>
                <w:rFonts w:hint="eastAsia"/>
                <w:sz w:val="24"/>
              </w:rPr>
              <w:t>姓名</w:t>
            </w:r>
          </w:p>
        </w:tc>
        <w:tc>
          <w:tcPr>
            <w:tcW w:w="54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rFonts w:hint="eastAsia"/>
                <w:sz w:val="24"/>
              </w:rPr>
              <w:t>年龄</w:t>
            </w:r>
          </w:p>
        </w:tc>
        <w:tc>
          <w:tcPr>
            <w:tcW w:w="94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rFonts w:hint="eastAsia"/>
                <w:sz w:val="24"/>
              </w:rPr>
              <w:t>孕期（周）</w:t>
            </w:r>
          </w:p>
        </w:tc>
        <w:tc>
          <w:tcPr>
            <w:tcW w:w="194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rFonts w:hint="eastAsia"/>
                <w:sz w:val="24"/>
              </w:rPr>
              <w:t>住址</w:t>
            </w:r>
          </w:p>
        </w:tc>
        <w:tc>
          <w:tcPr>
            <w:tcW w:w="1823"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exact"/>
              <w:jc w:val="center"/>
              <w:rPr>
                <w:sz w:val="24"/>
              </w:rPr>
            </w:pPr>
            <w:r>
              <w:rPr>
                <w:rFonts w:hint="eastAsia"/>
                <w:sz w:val="24"/>
              </w:rPr>
              <w:t>是否有甲状腺疾病</w:t>
            </w:r>
          </w:p>
        </w:tc>
        <w:tc>
          <w:tcPr>
            <w:tcW w:w="312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rFonts w:hint="eastAsia"/>
                <w:sz w:val="24"/>
              </w:rPr>
              <w:t>身份证号码</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sz w:val="24"/>
              </w:rPr>
              <w:t>FT3</w:t>
            </w:r>
          </w:p>
        </w:tc>
        <w:tc>
          <w:tcPr>
            <w:tcW w:w="72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sz w:val="24"/>
              </w:rPr>
              <w:t>FT4</w:t>
            </w: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sz w:val="24"/>
              </w:rPr>
              <w:t>TSH</w:t>
            </w:r>
          </w:p>
        </w:tc>
        <w:tc>
          <w:tcPr>
            <w:tcW w:w="118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sz w:val="24"/>
              </w:rPr>
              <w:t>TPO-Ab</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sz w:val="24"/>
              </w:rPr>
            </w:pPr>
            <w:r>
              <w:rPr>
                <w:sz w:val="24"/>
              </w:rPr>
              <w:t>TG-Ab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49" w:type="dxa"/>
            <w:vMerge w:val="continue"/>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948" w:type="dxa"/>
            <w:vMerge w:val="continue"/>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56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exact"/>
              <w:jc w:val="center"/>
              <w:rPr>
                <w:sz w:val="24"/>
              </w:rPr>
            </w:pPr>
            <w:r>
              <w:rPr>
                <w:rFonts w:hint="eastAsia"/>
                <w:sz w:val="24"/>
              </w:rPr>
              <w:t>无</w:t>
            </w:r>
          </w:p>
          <w:p>
            <w:pPr>
              <w:autoSpaceDE w:val="0"/>
              <w:autoSpaceDN w:val="0"/>
              <w:adjustRightInd w:val="0"/>
              <w:spacing w:line="360" w:lineRule="exact"/>
              <w:jc w:val="center"/>
              <w:rPr>
                <w:sz w:val="24"/>
              </w:rPr>
            </w:pPr>
          </w:p>
        </w:tc>
        <w:tc>
          <w:tcPr>
            <w:tcW w:w="125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exact"/>
              <w:jc w:val="center"/>
              <w:rPr>
                <w:sz w:val="24"/>
              </w:rPr>
            </w:pPr>
            <w:r>
              <w:rPr>
                <w:rFonts w:hint="eastAsia"/>
                <w:sz w:val="24"/>
              </w:rPr>
              <w:t>有（诊断名称）</w:t>
            </w:r>
          </w:p>
        </w:tc>
        <w:tc>
          <w:tcPr>
            <w:tcW w:w="3121" w:type="dxa"/>
            <w:vMerge w:val="continue"/>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29" w:type="dxa"/>
            <w:vMerge w:val="continue"/>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3"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03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54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49"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948"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569"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254"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3121"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29"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29"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3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18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08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3"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03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54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49"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948"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569"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254"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3121"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29"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29"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3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18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08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3"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03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54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49"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948"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569"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254"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3121"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29"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29"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3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18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08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3"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03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54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49"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948"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569"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254"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3121"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29"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29"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3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18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08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3"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03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54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49"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948"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569"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254"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3121"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29"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29"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3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18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08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3"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03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54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49"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948"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569"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254"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3121"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29"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29"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3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18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08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3"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03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54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49"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948"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569"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254"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3121"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29"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29"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3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18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08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3"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03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54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949"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948"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569"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254"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3121"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29"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729"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732" w:type="dxa"/>
            <w:tcBorders>
              <w:top w:val="single" w:color="auto" w:sz="4" w:space="0"/>
              <w:left w:val="single" w:color="auto" w:sz="4" w:space="0"/>
              <w:bottom w:val="single" w:color="auto" w:sz="4" w:space="0"/>
              <w:right w:val="single" w:color="auto" w:sz="4" w:space="0"/>
            </w:tcBorders>
            <w:vAlign w:val="top"/>
          </w:tcPr>
          <w:p>
            <w:pPr>
              <w:ind w:firstLine="640" w:firstLineChars="200"/>
            </w:pPr>
          </w:p>
        </w:tc>
        <w:tc>
          <w:tcPr>
            <w:tcW w:w="118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c>
          <w:tcPr>
            <w:tcW w:w="1080" w:type="dxa"/>
            <w:tcBorders>
              <w:top w:val="single" w:color="auto" w:sz="4" w:space="0"/>
              <w:left w:val="single" w:color="auto" w:sz="4" w:space="0"/>
              <w:bottom w:val="single" w:color="auto" w:sz="4" w:space="0"/>
              <w:right w:val="single" w:color="auto" w:sz="4" w:space="0"/>
            </w:tcBorders>
            <w:vAlign w:val="center"/>
          </w:tcPr>
          <w:p>
            <w:pPr>
              <w:ind w:firstLine="640" w:firstLineChars="200"/>
            </w:pPr>
          </w:p>
        </w:tc>
      </w:tr>
    </w:tbl>
    <w:p>
      <w:r>
        <w:rPr>
          <w:rFonts w:hint="eastAsia"/>
        </w:rPr>
        <w:t>调查人：</w:t>
      </w:r>
      <w:r>
        <w:rPr>
          <w:u w:val="single"/>
        </w:rPr>
        <w:t xml:space="preserve">      </w:t>
      </w:r>
      <w:r>
        <w:t xml:space="preserve"> </w:t>
      </w:r>
      <w:r>
        <w:rPr>
          <w:rFonts w:hint="eastAsia"/>
        </w:rPr>
        <w:t>联系电话：</w:t>
      </w:r>
      <w:r>
        <w:rPr>
          <w:u w:val="single"/>
        </w:rPr>
        <w:t xml:space="preserve">         </w:t>
      </w:r>
      <w:r>
        <w:rPr>
          <w:rFonts w:hint="eastAsia"/>
        </w:rPr>
        <w:t>调查单位（盖章）：</w:t>
      </w:r>
      <w:r>
        <w:rPr>
          <w:u w:val="single"/>
        </w:rPr>
        <w:t xml:space="preserve">              </w:t>
      </w:r>
      <w:r>
        <w:rPr>
          <w:rFonts w:hint="eastAsia"/>
        </w:rPr>
        <w:t>调查时间：</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jc w:val="center"/>
        <w:rPr>
          <w:b/>
          <w:bCs/>
        </w:rPr>
      </w:pPr>
      <w:r>
        <w:rPr>
          <w:rFonts w:hint="eastAsia"/>
          <w:b/>
          <w:bCs/>
        </w:rPr>
        <w:t>表</w:t>
      </w:r>
      <w:r>
        <w:rPr>
          <w:b/>
          <w:bCs/>
        </w:rPr>
        <w:t xml:space="preserve">7  </w:t>
      </w:r>
      <w:r>
        <w:rPr>
          <w:rFonts w:hint="eastAsia"/>
          <w:b/>
          <w:bCs/>
        </w:rPr>
        <w:t>碘缺乏病高危地区疑似地方性克汀病调查登记表</w:t>
      </w:r>
    </w:p>
    <w:p>
      <w:pPr>
        <w:autoSpaceDE w:val="0"/>
        <w:autoSpaceDN w:val="0"/>
        <w:adjustRightInd w:val="0"/>
        <w:spacing w:line="440" w:lineRule="exact"/>
        <w:rPr>
          <w:sz w:val="24"/>
        </w:rPr>
      </w:pPr>
      <w:r>
        <w:rPr>
          <w:rFonts w:hint="eastAsia"/>
          <w:sz w:val="24"/>
        </w:rPr>
        <w:t>福建</w:t>
      </w:r>
      <w:r>
        <w:rPr>
          <w:rFonts w:hint="eastAsia"/>
          <w:sz w:val="24"/>
          <w:lang w:val="zh-CN"/>
        </w:rPr>
        <w:t>省</w:t>
      </w:r>
      <w:r>
        <w:rPr>
          <w:sz w:val="24"/>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lang w:val="zh-CN"/>
        </w:rPr>
        <w:t>市</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lang w:val="zh-CN"/>
        </w:rPr>
        <w:t>县（市、区）</w:t>
      </w:r>
      <w:r>
        <w:rPr>
          <w:kern w:val="0"/>
          <w:sz w:val="24"/>
          <w:u w:val="single"/>
        </w:rPr>
        <w:t xml:space="preserve">  </w:t>
      </w:r>
      <w:r>
        <w:rPr>
          <w:rFonts w:hint="eastAsia"/>
          <w:kern w:val="0"/>
          <w:sz w:val="24"/>
          <w:u w:val="single"/>
        </w:rPr>
        <w:t xml:space="preserve">    </w:t>
      </w:r>
      <w:r>
        <w:rPr>
          <w:kern w:val="0"/>
          <w:sz w:val="24"/>
          <w:u w:val="single"/>
        </w:rPr>
        <w:t xml:space="preserve">   </w:t>
      </w:r>
      <w:r>
        <w:rPr>
          <w:rFonts w:hint="eastAsia"/>
          <w:kern w:val="0"/>
          <w:sz w:val="24"/>
          <w:lang w:val="zh-CN"/>
        </w:rPr>
        <w:t>乡（镇、街道办事处）</w:t>
      </w:r>
      <w:r>
        <w:rPr>
          <w:kern w:val="0"/>
          <w:sz w:val="24"/>
          <w:u w:val="single"/>
        </w:rPr>
        <w:t xml:space="preserve">   </w:t>
      </w:r>
      <w:r>
        <w:rPr>
          <w:rFonts w:hint="eastAsia"/>
          <w:kern w:val="0"/>
          <w:sz w:val="24"/>
          <w:u w:val="single"/>
        </w:rPr>
        <w:t xml:space="preserve">        </w:t>
      </w:r>
      <w:r>
        <w:rPr>
          <w:kern w:val="0"/>
          <w:sz w:val="24"/>
          <w:u w:val="single"/>
        </w:rPr>
        <w:t xml:space="preserve">  </w:t>
      </w:r>
      <w:r>
        <w:rPr>
          <w:rFonts w:hint="eastAsia"/>
          <w:kern w:val="0"/>
          <w:sz w:val="24"/>
          <w:lang w:val="zh-CN"/>
        </w:rPr>
        <w:t>村</w:t>
      </w:r>
      <w:r>
        <w:rPr>
          <w:kern w:val="0"/>
          <w:sz w:val="24"/>
        </w:rPr>
        <w:t>(</w:t>
      </w:r>
      <w:r>
        <w:rPr>
          <w:rFonts w:hint="eastAsia"/>
          <w:kern w:val="0"/>
          <w:sz w:val="24"/>
          <w:lang w:val="zh-CN"/>
        </w:rPr>
        <w:t>居委会</w:t>
      </w:r>
      <w:r>
        <w:rPr>
          <w:kern w:val="0"/>
          <w:sz w:val="24"/>
        </w:rPr>
        <w:t>)</w:t>
      </w:r>
      <w:r>
        <w:rPr>
          <w:kern w:val="0"/>
          <w:sz w:val="24"/>
          <w:u w:val="single"/>
        </w:rPr>
        <w:t xml:space="preserve">  </w:t>
      </w:r>
      <w:r>
        <w:rPr>
          <w:rFonts w:hint="eastAsia"/>
          <w:kern w:val="0"/>
          <w:sz w:val="24"/>
          <w:u w:val="single"/>
        </w:rPr>
        <w:t xml:space="preserve">        </w:t>
      </w:r>
      <w:r>
        <w:rPr>
          <w:kern w:val="0"/>
          <w:sz w:val="24"/>
          <w:u w:val="single"/>
        </w:rPr>
        <w:t xml:space="preserve">  </w:t>
      </w:r>
      <w:r>
        <w:rPr>
          <w:rFonts w:hint="eastAsia"/>
          <w:sz w:val="24"/>
          <w:lang w:val="zh-CN"/>
        </w:rPr>
        <w:t>村民小组</w:t>
      </w:r>
    </w:p>
    <w:p>
      <w:pPr>
        <w:autoSpaceDE w:val="0"/>
        <w:autoSpaceDN w:val="0"/>
        <w:adjustRightInd w:val="0"/>
        <w:spacing w:line="440" w:lineRule="exact"/>
        <w:rPr>
          <w:kern w:val="0"/>
          <w:sz w:val="24"/>
        </w:rPr>
      </w:pPr>
      <w:r>
        <w:rPr>
          <w:rFonts w:hint="eastAsia"/>
          <w:sz w:val="24"/>
          <w:lang w:val="zh-CN"/>
        </w:rPr>
        <w:t>村（居委会）人口数</w:t>
      </w:r>
      <w:r>
        <w:rPr>
          <w:sz w:val="24"/>
          <w:u w:val="single"/>
        </w:rPr>
        <w:t xml:space="preserve">     </w:t>
      </w:r>
      <w:r>
        <w:rPr>
          <w:rFonts w:hint="eastAsia"/>
          <w:sz w:val="24"/>
          <w:u w:val="single"/>
        </w:rPr>
        <w:t xml:space="preserve"> </w:t>
      </w:r>
      <w:r>
        <w:rPr>
          <w:sz w:val="24"/>
          <w:u w:val="single"/>
        </w:rPr>
        <w:t xml:space="preserve">   </w:t>
      </w:r>
      <w:r>
        <w:rPr>
          <w:rFonts w:hint="eastAsia"/>
          <w:sz w:val="24"/>
          <w:lang w:val="zh-CN"/>
        </w:rPr>
        <w:t>人；村所在乡</w:t>
      </w:r>
      <w:r>
        <w:rPr>
          <w:rFonts w:hint="eastAsia"/>
          <w:kern w:val="0"/>
          <w:sz w:val="24"/>
          <w:lang w:val="zh-CN"/>
        </w:rPr>
        <w:t>（镇、街道办事处）</w:t>
      </w:r>
      <w:r>
        <w:rPr>
          <w:rFonts w:hint="eastAsia"/>
          <w:sz w:val="24"/>
          <w:lang w:val="zh-CN"/>
        </w:rPr>
        <w:t>人口数</w:t>
      </w:r>
      <w:r>
        <w:rPr>
          <w:sz w:val="24"/>
          <w:u w:val="single"/>
        </w:rPr>
        <w:t xml:space="preserve">  </w:t>
      </w:r>
      <w:r>
        <w:rPr>
          <w:rFonts w:hint="eastAsia"/>
          <w:sz w:val="24"/>
          <w:u w:val="single"/>
        </w:rPr>
        <w:t xml:space="preserve">      </w:t>
      </w:r>
      <w:r>
        <w:rPr>
          <w:sz w:val="24"/>
          <w:u w:val="single"/>
        </w:rPr>
        <w:t xml:space="preserve">      </w:t>
      </w:r>
      <w:r>
        <w:rPr>
          <w:rFonts w:hint="eastAsia"/>
          <w:sz w:val="24"/>
          <w:lang w:val="zh-CN"/>
        </w:rPr>
        <w:t>人。</w:t>
      </w:r>
    </w:p>
    <w:tbl>
      <w:tblPr>
        <w:tblStyle w:val="6"/>
        <w:tblW w:w="13898" w:type="dxa"/>
        <w:tblInd w:w="0" w:type="dxa"/>
        <w:tblLayout w:type="fixed"/>
        <w:tblCellMar>
          <w:top w:w="0" w:type="dxa"/>
          <w:left w:w="10" w:type="dxa"/>
          <w:bottom w:w="0" w:type="dxa"/>
          <w:right w:w="10" w:type="dxa"/>
        </w:tblCellMar>
      </w:tblPr>
      <w:tblGrid>
        <w:gridCol w:w="769"/>
        <w:gridCol w:w="1191"/>
        <w:gridCol w:w="675"/>
        <w:gridCol w:w="1078"/>
        <w:gridCol w:w="651"/>
        <w:gridCol w:w="1146"/>
        <w:gridCol w:w="589"/>
        <w:gridCol w:w="569"/>
        <w:gridCol w:w="450"/>
        <w:gridCol w:w="541"/>
        <w:gridCol w:w="472"/>
        <w:gridCol w:w="444"/>
        <w:gridCol w:w="778"/>
        <w:gridCol w:w="584"/>
        <w:gridCol w:w="533"/>
        <w:gridCol w:w="602"/>
        <w:gridCol w:w="533"/>
        <w:gridCol w:w="773"/>
        <w:gridCol w:w="822"/>
        <w:gridCol w:w="698"/>
      </w:tblGrid>
      <w:tr>
        <w:tblPrEx>
          <w:tblLayout w:type="fixed"/>
          <w:tblCellMar>
            <w:top w:w="0" w:type="dxa"/>
            <w:left w:w="10" w:type="dxa"/>
            <w:bottom w:w="0" w:type="dxa"/>
            <w:right w:w="10" w:type="dxa"/>
          </w:tblCellMar>
        </w:tblPrEx>
        <w:trPr>
          <w:trHeight w:val="430" w:hRule="atLeast"/>
        </w:trPr>
        <w:tc>
          <w:tcPr>
            <w:tcW w:w="769" w:type="dxa"/>
            <w:vMerge w:val="restart"/>
            <w:tcBorders>
              <w:top w:val="single" w:color="auto" w:sz="8" w:space="0"/>
              <w:left w:val="single" w:color="auto" w:sz="8" w:space="0"/>
              <w:bottom w:val="single" w:color="auto" w:sz="6" w:space="0"/>
              <w:right w:val="single" w:color="auto" w:sz="6" w:space="0"/>
            </w:tcBorders>
            <w:vAlign w:val="center"/>
          </w:tcPr>
          <w:p>
            <w:pPr>
              <w:autoSpaceDE w:val="0"/>
              <w:autoSpaceDN w:val="0"/>
              <w:adjustRightInd w:val="0"/>
              <w:spacing w:line="360" w:lineRule="exact"/>
              <w:jc w:val="center"/>
              <w:rPr>
                <w:sz w:val="24"/>
              </w:rPr>
            </w:pPr>
            <w:r>
              <w:rPr>
                <w:rFonts w:hint="eastAsia"/>
                <w:sz w:val="24"/>
              </w:rPr>
              <w:t>编号</w:t>
            </w:r>
          </w:p>
        </w:tc>
        <w:tc>
          <w:tcPr>
            <w:tcW w:w="1191" w:type="dxa"/>
            <w:vMerge w:val="restart"/>
            <w:tcBorders>
              <w:top w:val="single" w:color="auto" w:sz="8"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sz w:val="24"/>
              </w:rPr>
            </w:pPr>
            <w:r>
              <w:rPr>
                <w:rFonts w:hint="eastAsia"/>
                <w:sz w:val="24"/>
              </w:rPr>
              <w:t>姓名</w:t>
            </w:r>
          </w:p>
        </w:tc>
        <w:tc>
          <w:tcPr>
            <w:tcW w:w="675" w:type="dxa"/>
            <w:vMerge w:val="restart"/>
            <w:tcBorders>
              <w:top w:val="single" w:color="auto" w:sz="8"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sz w:val="24"/>
              </w:rPr>
            </w:pPr>
            <w:r>
              <w:rPr>
                <w:rFonts w:hint="eastAsia"/>
                <w:sz w:val="24"/>
              </w:rPr>
              <w:t>性别</w:t>
            </w:r>
          </w:p>
        </w:tc>
        <w:tc>
          <w:tcPr>
            <w:tcW w:w="1078" w:type="dxa"/>
            <w:vMerge w:val="restart"/>
            <w:tcBorders>
              <w:top w:val="single" w:color="auto" w:sz="8"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sz w:val="24"/>
              </w:rPr>
            </w:pPr>
            <w:r>
              <w:rPr>
                <w:rFonts w:hint="eastAsia"/>
                <w:sz w:val="24"/>
              </w:rPr>
              <w:t>出生日期</w:t>
            </w:r>
          </w:p>
        </w:tc>
        <w:tc>
          <w:tcPr>
            <w:tcW w:w="651" w:type="dxa"/>
            <w:vMerge w:val="restart"/>
            <w:tcBorders>
              <w:top w:val="single" w:color="auto" w:sz="8"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sz w:val="24"/>
              </w:rPr>
            </w:pPr>
            <w:r>
              <w:rPr>
                <w:rFonts w:hint="eastAsia"/>
                <w:sz w:val="24"/>
              </w:rPr>
              <w:t>民族</w:t>
            </w:r>
          </w:p>
        </w:tc>
        <w:tc>
          <w:tcPr>
            <w:tcW w:w="1146" w:type="dxa"/>
            <w:vMerge w:val="restart"/>
            <w:tcBorders>
              <w:top w:val="single" w:color="auto" w:sz="8"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sz w:val="24"/>
              </w:rPr>
            </w:pPr>
            <w:r>
              <w:rPr>
                <w:rFonts w:hint="eastAsia"/>
                <w:sz w:val="24"/>
              </w:rPr>
              <w:t>家长姓名</w:t>
            </w:r>
          </w:p>
        </w:tc>
        <w:tc>
          <w:tcPr>
            <w:tcW w:w="589" w:type="dxa"/>
            <w:vMerge w:val="restart"/>
            <w:tcBorders>
              <w:top w:val="single" w:color="auto" w:sz="8"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sz w:val="24"/>
              </w:rPr>
            </w:pPr>
            <w:r>
              <w:rPr>
                <w:rFonts w:hint="eastAsia"/>
                <w:sz w:val="24"/>
              </w:rPr>
              <w:t>甲</w:t>
            </w:r>
          </w:p>
          <w:p>
            <w:pPr>
              <w:autoSpaceDE w:val="0"/>
              <w:autoSpaceDN w:val="0"/>
              <w:adjustRightInd w:val="0"/>
              <w:spacing w:line="360" w:lineRule="exact"/>
              <w:jc w:val="center"/>
              <w:rPr>
                <w:sz w:val="24"/>
              </w:rPr>
            </w:pPr>
            <w:r>
              <w:rPr>
                <w:rFonts w:hint="eastAsia"/>
                <w:sz w:val="24"/>
              </w:rPr>
              <w:t>肿</w:t>
            </w:r>
          </w:p>
        </w:tc>
        <w:tc>
          <w:tcPr>
            <w:tcW w:w="569" w:type="dxa"/>
            <w:vMerge w:val="restart"/>
            <w:tcBorders>
              <w:top w:val="single" w:color="auto" w:sz="8"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sz w:val="24"/>
              </w:rPr>
            </w:pPr>
            <w:r>
              <w:rPr>
                <w:rFonts w:hint="eastAsia"/>
                <w:sz w:val="24"/>
              </w:rPr>
              <w:t>傻</w:t>
            </w:r>
          </w:p>
          <w:p>
            <w:pPr>
              <w:autoSpaceDE w:val="0"/>
              <w:autoSpaceDN w:val="0"/>
              <w:adjustRightInd w:val="0"/>
              <w:spacing w:line="360" w:lineRule="exact"/>
              <w:jc w:val="center"/>
              <w:rPr>
                <w:sz w:val="24"/>
              </w:rPr>
            </w:pPr>
            <w:r>
              <w:rPr>
                <w:rFonts w:hint="eastAsia"/>
                <w:sz w:val="24"/>
              </w:rPr>
              <w:t>笑</w:t>
            </w:r>
          </w:p>
        </w:tc>
        <w:tc>
          <w:tcPr>
            <w:tcW w:w="450" w:type="dxa"/>
            <w:vMerge w:val="restart"/>
            <w:tcBorders>
              <w:top w:val="single" w:color="auto" w:sz="8"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sz w:val="24"/>
              </w:rPr>
            </w:pPr>
            <w:r>
              <w:rPr>
                <w:rFonts w:hint="eastAsia"/>
                <w:sz w:val="24"/>
              </w:rPr>
              <w:t>聋</w:t>
            </w:r>
          </w:p>
          <w:p>
            <w:pPr>
              <w:autoSpaceDE w:val="0"/>
              <w:autoSpaceDN w:val="0"/>
              <w:adjustRightInd w:val="0"/>
              <w:spacing w:line="360" w:lineRule="exact"/>
              <w:jc w:val="center"/>
              <w:rPr>
                <w:sz w:val="24"/>
              </w:rPr>
            </w:pPr>
            <w:r>
              <w:rPr>
                <w:rFonts w:hint="eastAsia"/>
                <w:sz w:val="24"/>
              </w:rPr>
              <w:t>哑</w:t>
            </w:r>
          </w:p>
        </w:tc>
        <w:tc>
          <w:tcPr>
            <w:tcW w:w="541" w:type="dxa"/>
            <w:vMerge w:val="restart"/>
            <w:tcBorders>
              <w:top w:val="single" w:color="auto" w:sz="8"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sz w:val="24"/>
              </w:rPr>
            </w:pPr>
            <w:r>
              <w:rPr>
                <w:rFonts w:hint="eastAsia"/>
                <w:sz w:val="24"/>
              </w:rPr>
              <w:t>肢体痉挛</w:t>
            </w:r>
          </w:p>
        </w:tc>
        <w:tc>
          <w:tcPr>
            <w:tcW w:w="472" w:type="dxa"/>
            <w:vMerge w:val="restart"/>
            <w:tcBorders>
              <w:top w:val="single" w:color="auto" w:sz="8"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sz w:val="24"/>
              </w:rPr>
            </w:pPr>
            <w:r>
              <w:rPr>
                <w:rFonts w:hint="eastAsia"/>
                <w:sz w:val="24"/>
              </w:rPr>
              <w:t>矮</w:t>
            </w:r>
          </w:p>
          <w:p>
            <w:pPr>
              <w:autoSpaceDE w:val="0"/>
              <w:autoSpaceDN w:val="0"/>
              <w:adjustRightInd w:val="0"/>
              <w:spacing w:line="360" w:lineRule="exact"/>
              <w:jc w:val="center"/>
              <w:rPr>
                <w:sz w:val="24"/>
              </w:rPr>
            </w:pPr>
            <w:r>
              <w:rPr>
                <w:rFonts w:hint="eastAsia"/>
                <w:sz w:val="24"/>
              </w:rPr>
              <w:t>小</w:t>
            </w:r>
          </w:p>
        </w:tc>
        <w:tc>
          <w:tcPr>
            <w:tcW w:w="444" w:type="dxa"/>
            <w:vMerge w:val="restart"/>
            <w:tcBorders>
              <w:top w:val="single" w:color="auto" w:sz="8"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sz w:val="24"/>
              </w:rPr>
            </w:pPr>
            <w:r>
              <w:rPr>
                <w:rFonts w:hint="eastAsia"/>
                <w:sz w:val="24"/>
              </w:rPr>
              <w:t>瘫</w:t>
            </w:r>
          </w:p>
          <w:p>
            <w:pPr>
              <w:autoSpaceDE w:val="0"/>
              <w:autoSpaceDN w:val="0"/>
              <w:adjustRightInd w:val="0"/>
              <w:spacing w:line="360" w:lineRule="exact"/>
              <w:jc w:val="center"/>
              <w:rPr>
                <w:sz w:val="24"/>
              </w:rPr>
            </w:pPr>
            <w:r>
              <w:rPr>
                <w:rFonts w:hint="eastAsia"/>
                <w:sz w:val="24"/>
              </w:rPr>
              <w:t>痪</w:t>
            </w:r>
          </w:p>
        </w:tc>
        <w:tc>
          <w:tcPr>
            <w:tcW w:w="778" w:type="dxa"/>
            <w:vMerge w:val="restart"/>
            <w:tcBorders>
              <w:top w:val="single" w:color="auto" w:sz="8"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sz w:val="24"/>
              </w:rPr>
            </w:pPr>
            <w:r>
              <w:rPr>
                <w:rFonts w:hint="eastAsia"/>
                <w:sz w:val="24"/>
              </w:rPr>
              <w:t>步态姿态异常</w:t>
            </w:r>
          </w:p>
        </w:tc>
        <w:tc>
          <w:tcPr>
            <w:tcW w:w="584" w:type="dxa"/>
            <w:vMerge w:val="restart"/>
            <w:tcBorders>
              <w:top w:val="single" w:color="auto" w:sz="8"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sz w:val="24"/>
              </w:rPr>
            </w:pPr>
            <w:r>
              <w:rPr>
                <w:rFonts w:hint="eastAsia"/>
                <w:sz w:val="24"/>
              </w:rPr>
              <w:t>眼距</w:t>
            </w:r>
          </w:p>
          <w:p>
            <w:pPr>
              <w:autoSpaceDE w:val="0"/>
              <w:autoSpaceDN w:val="0"/>
              <w:adjustRightInd w:val="0"/>
              <w:spacing w:line="360" w:lineRule="exact"/>
              <w:jc w:val="center"/>
              <w:rPr>
                <w:sz w:val="24"/>
              </w:rPr>
            </w:pPr>
            <w:r>
              <w:rPr>
                <w:rFonts w:hint="eastAsia"/>
                <w:sz w:val="24"/>
              </w:rPr>
              <w:t>宽</w:t>
            </w:r>
          </w:p>
        </w:tc>
        <w:tc>
          <w:tcPr>
            <w:tcW w:w="533" w:type="dxa"/>
            <w:vMerge w:val="restart"/>
            <w:tcBorders>
              <w:top w:val="single" w:color="auto" w:sz="8"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sz w:val="24"/>
              </w:rPr>
            </w:pPr>
            <w:r>
              <w:rPr>
                <w:rFonts w:hint="eastAsia"/>
                <w:sz w:val="24"/>
              </w:rPr>
              <w:t>斜视</w:t>
            </w:r>
          </w:p>
        </w:tc>
        <w:tc>
          <w:tcPr>
            <w:tcW w:w="602" w:type="dxa"/>
            <w:vMerge w:val="restart"/>
            <w:tcBorders>
              <w:top w:val="single" w:color="auto" w:sz="8"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sz w:val="24"/>
              </w:rPr>
            </w:pPr>
            <w:r>
              <w:rPr>
                <w:rFonts w:hint="eastAsia"/>
                <w:sz w:val="24"/>
              </w:rPr>
              <w:t>塌</w:t>
            </w:r>
          </w:p>
          <w:p>
            <w:pPr>
              <w:autoSpaceDE w:val="0"/>
              <w:autoSpaceDN w:val="0"/>
              <w:adjustRightInd w:val="0"/>
              <w:spacing w:line="360" w:lineRule="exact"/>
              <w:jc w:val="center"/>
              <w:rPr>
                <w:sz w:val="24"/>
              </w:rPr>
            </w:pPr>
            <w:r>
              <w:rPr>
                <w:rFonts w:hint="eastAsia"/>
                <w:sz w:val="24"/>
              </w:rPr>
              <w:t>鼻梁</w:t>
            </w:r>
          </w:p>
        </w:tc>
        <w:tc>
          <w:tcPr>
            <w:tcW w:w="533" w:type="dxa"/>
            <w:vMerge w:val="restart"/>
            <w:tcBorders>
              <w:top w:val="single" w:color="auto" w:sz="8"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sz w:val="24"/>
              </w:rPr>
            </w:pPr>
            <w:r>
              <w:rPr>
                <w:rFonts w:hint="eastAsia"/>
                <w:sz w:val="24"/>
              </w:rPr>
              <w:t>粘肿</w:t>
            </w:r>
          </w:p>
        </w:tc>
        <w:tc>
          <w:tcPr>
            <w:tcW w:w="773" w:type="dxa"/>
            <w:vMerge w:val="restart"/>
            <w:tcBorders>
              <w:top w:val="single" w:color="auto" w:sz="8"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sz w:val="24"/>
              </w:rPr>
            </w:pPr>
            <w:r>
              <w:rPr>
                <w:rFonts w:hint="eastAsia"/>
                <w:sz w:val="24"/>
              </w:rPr>
              <w:t>是否</w:t>
            </w:r>
          </w:p>
          <w:p>
            <w:pPr>
              <w:autoSpaceDE w:val="0"/>
              <w:autoSpaceDN w:val="0"/>
              <w:adjustRightInd w:val="0"/>
              <w:spacing w:line="360" w:lineRule="exact"/>
              <w:jc w:val="center"/>
              <w:rPr>
                <w:sz w:val="24"/>
              </w:rPr>
            </w:pPr>
            <w:r>
              <w:rPr>
                <w:rFonts w:hint="eastAsia"/>
                <w:sz w:val="24"/>
              </w:rPr>
              <w:t>上学</w:t>
            </w:r>
          </w:p>
        </w:tc>
        <w:tc>
          <w:tcPr>
            <w:tcW w:w="1520" w:type="dxa"/>
            <w:gridSpan w:val="2"/>
            <w:tcBorders>
              <w:top w:val="single" w:color="auto" w:sz="8" w:space="0"/>
              <w:left w:val="single" w:color="auto" w:sz="6" w:space="0"/>
              <w:bottom w:val="single" w:color="auto" w:sz="6" w:space="0"/>
              <w:right w:val="single" w:color="auto" w:sz="8" w:space="0"/>
            </w:tcBorders>
            <w:vAlign w:val="center"/>
          </w:tcPr>
          <w:p>
            <w:pPr>
              <w:autoSpaceDE w:val="0"/>
              <w:autoSpaceDN w:val="0"/>
              <w:adjustRightInd w:val="0"/>
              <w:spacing w:line="360" w:lineRule="exact"/>
              <w:jc w:val="center"/>
              <w:rPr>
                <w:sz w:val="24"/>
              </w:rPr>
            </w:pPr>
            <w:r>
              <w:rPr>
                <w:rFonts w:hint="eastAsia"/>
                <w:sz w:val="24"/>
              </w:rPr>
              <w:t>其他补碘</w:t>
            </w:r>
          </w:p>
          <w:p>
            <w:pPr>
              <w:autoSpaceDE w:val="0"/>
              <w:autoSpaceDN w:val="0"/>
              <w:adjustRightInd w:val="0"/>
              <w:spacing w:line="360" w:lineRule="exact"/>
              <w:jc w:val="center"/>
              <w:rPr>
                <w:sz w:val="24"/>
              </w:rPr>
            </w:pPr>
            <w:r>
              <w:rPr>
                <w:rFonts w:hint="eastAsia"/>
                <w:sz w:val="24"/>
              </w:rPr>
              <w:t>措施</w:t>
            </w:r>
          </w:p>
        </w:tc>
      </w:tr>
      <w:tr>
        <w:tblPrEx>
          <w:tblLayout w:type="fixed"/>
          <w:tblCellMar>
            <w:top w:w="0" w:type="dxa"/>
            <w:left w:w="10" w:type="dxa"/>
            <w:bottom w:w="0" w:type="dxa"/>
            <w:right w:w="10" w:type="dxa"/>
          </w:tblCellMar>
        </w:tblPrEx>
        <w:trPr>
          <w:trHeight w:val="328" w:hRule="atLeast"/>
        </w:trPr>
        <w:tc>
          <w:tcPr>
            <w:tcW w:w="769" w:type="dxa"/>
            <w:vMerge w:val="continue"/>
            <w:tcBorders>
              <w:top w:val="single" w:color="auto" w:sz="8" w:space="0"/>
              <w:left w:val="single" w:color="auto" w:sz="8" w:space="0"/>
              <w:bottom w:val="single" w:color="auto" w:sz="6" w:space="0"/>
              <w:right w:val="single" w:color="auto" w:sz="6" w:space="0"/>
            </w:tcBorders>
            <w:vAlign w:val="center"/>
          </w:tcPr>
          <w:p>
            <w:pPr>
              <w:widowControl/>
              <w:spacing w:line="360" w:lineRule="exact"/>
              <w:jc w:val="left"/>
              <w:rPr>
                <w:sz w:val="24"/>
              </w:rPr>
            </w:pPr>
          </w:p>
        </w:tc>
        <w:tc>
          <w:tcPr>
            <w:tcW w:w="1191" w:type="dxa"/>
            <w:vMerge w:val="continue"/>
            <w:tcBorders>
              <w:top w:val="single" w:color="auto" w:sz="8" w:space="0"/>
              <w:left w:val="single" w:color="auto" w:sz="6" w:space="0"/>
              <w:bottom w:val="single" w:color="auto" w:sz="6" w:space="0"/>
              <w:right w:val="single" w:color="auto" w:sz="6" w:space="0"/>
            </w:tcBorders>
            <w:vAlign w:val="center"/>
          </w:tcPr>
          <w:p>
            <w:pPr>
              <w:widowControl/>
              <w:spacing w:line="360" w:lineRule="exact"/>
              <w:jc w:val="left"/>
              <w:rPr>
                <w:sz w:val="24"/>
              </w:rPr>
            </w:pPr>
          </w:p>
        </w:tc>
        <w:tc>
          <w:tcPr>
            <w:tcW w:w="675" w:type="dxa"/>
            <w:vMerge w:val="continue"/>
            <w:tcBorders>
              <w:top w:val="single" w:color="auto" w:sz="8" w:space="0"/>
              <w:left w:val="single" w:color="auto" w:sz="6" w:space="0"/>
              <w:bottom w:val="single" w:color="auto" w:sz="6" w:space="0"/>
              <w:right w:val="single" w:color="auto" w:sz="6" w:space="0"/>
            </w:tcBorders>
            <w:vAlign w:val="center"/>
          </w:tcPr>
          <w:p>
            <w:pPr>
              <w:widowControl/>
              <w:spacing w:line="360" w:lineRule="exact"/>
              <w:jc w:val="left"/>
              <w:rPr>
                <w:sz w:val="24"/>
              </w:rPr>
            </w:pPr>
          </w:p>
        </w:tc>
        <w:tc>
          <w:tcPr>
            <w:tcW w:w="1078" w:type="dxa"/>
            <w:vMerge w:val="continue"/>
            <w:tcBorders>
              <w:top w:val="single" w:color="auto" w:sz="8" w:space="0"/>
              <w:left w:val="single" w:color="auto" w:sz="6" w:space="0"/>
              <w:bottom w:val="single" w:color="auto" w:sz="6" w:space="0"/>
              <w:right w:val="single" w:color="auto" w:sz="6" w:space="0"/>
            </w:tcBorders>
            <w:vAlign w:val="center"/>
          </w:tcPr>
          <w:p>
            <w:pPr>
              <w:widowControl/>
              <w:spacing w:line="360" w:lineRule="exact"/>
              <w:jc w:val="left"/>
              <w:rPr>
                <w:sz w:val="24"/>
              </w:rPr>
            </w:pPr>
          </w:p>
        </w:tc>
        <w:tc>
          <w:tcPr>
            <w:tcW w:w="651" w:type="dxa"/>
            <w:vMerge w:val="continue"/>
            <w:tcBorders>
              <w:top w:val="single" w:color="auto" w:sz="8" w:space="0"/>
              <w:left w:val="single" w:color="auto" w:sz="6" w:space="0"/>
              <w:bottom w:val="single" w:color="auto" w:sz="6" w:space="0"/>
              <w:right w:val="single" w:color="auto" w:sz="6" w:space="0"/>
            </w:tcBorders>
            <w:vAlign w:val="center"/>
          </w:tcPr>
          <w:p>
            <w:pPr>
              <w:widowControl/>
              <w:spacing w:line="360" w:lineRule="exact"/>
              <w:jc w:val="left"/>
              <w:rPr>
                <w:sz w:val="24"/>
              </w:rPr>
            </w:pPr>
          </w:p>
        </w:tc>
        <w:tc>
          <w:tcPr>
            <w:tcW w:w="1146" w:type="dxa"/>
            <w:vMerge w:val="continue"/>
            <w:tcBorders>
              <w:top w:val="single" w:color="auto" w:sz="8" w:space="0"/>
              <w:left w:val="single" w:color="auto" w:sz="6" w:space="0"/>
              <w:bottom w:val="single" w:color="auto" w:sz="6" w:space="0"/>
              <w:right w:val="single" w:color="auto" w:sz="6" w:space="0"/>
            </w:tcBorders>
            <w:vAlign w:val="center"/>
          </w:tcPr>
          <w:p>
            <w:pPr>
              <w:widowControl/>
              <w:spacing w:line="360" w:lineRule="exact"/>
              <w:jc w:val="left"/>
              <w:rPr>
                <w:sz w:val="24"/>
              </w:rPr>
            </w:pPr>
          </w:p>
        </w:tc>
        <w:tc>
          <w:tcPr>
            <w:tcW w:w="589" w:type="dxa"/>
            <w:vMerge w:val="continue"/>
            <w:tcBorders>
              <w:top w:val="single" w:color="auto" w:sz="8" w:space="0"/>
              <w:left w:val="single" w:color="auto" w:sz="6" w:space="0"/>
              <w:bottom w:val="single" w:color="auto" w:sz="6" w:space="0"/>
              <w:right w:val="single" w:color="auto" w:sz="6" w:space="0"/>
            </w:tcBorders>
            <w:vAlign w:val="center"/>
          </w:tcPr>
          <w:p>
            <w:pPr>
              <w:widowControl/>
              <w:spacing w:line="360" w:lineRule="exact"/>
              <w:jc w:val="left"/>
              <w:rPr>
                <w:sz w:val="24"/>
              </w:rPr>
            </w:pPr>
          </w:p>
        </w:tc>
        <w:tc>
          <w:tcPr>
            <w:tcW w:w="569" w:type="dxa"/>
            <w:vMerge w:val="continue"/>
            <w:tcBorders>
              <w:top w:val="single" w:color="auto" w:sz="8" w:space="0"/>
              <w:left w:val="single" w:color="auto" w:sz="6" w:space="0"/>
              <w:bottom w:val="single" w:color="auto" w:sz="6" w:space="0"/>
              <w:right w:val="single" w:color="auto" w:sz="6" w:space="0"/>
            </w:tcBorders>
            <w:vAlign w:val="center"/>
          </w:tcPr>
          <w:p>
            <w:pPr>
              <w:widowControl/>
              <w:spacing w:line="360" w:lineRule="exact"/>
              <w:jc w:val="left"/>
              <w:rPr>
                <w:sz w:val="24"/>
              </w:rPr>
            </w:pPr>
          </w:p>
        </w:tc>
        <w:tc>
          <w:tcPr>
            <w:tcW w:w="450" w:type="dxa"/>
            <w:vMerge w:val="continue"/>
            <w:tcBorders>
              <w:top w:val="single" w:color="auto" w:sz="8" w:space="0"/>
              <w:left w:val="single" w:color="auto" w:sz="6" w:space="0"/>
              <w:bottom w:val="single" w:color="auto" w:sz="6" w:space="0"/>
              <w:right w:val="single" w:color="auto" w:sz="6" w:space="0"/>
            </w:tcBorders>
            <w:vAlign w:val="center"/>
          </w:tcPr>
          <w:p>
            <w:pPr>
              <w:widowControl/>
              <w:spacing w:line="360" w:lineRule="exact"/>
              <w:jc w:val="left"/>
              <w:rPr>
                <w:sz w:val="24"/>
              </w:rPr>
            </w:pPr>
          </w:p>
        </w:tc>
        <w:tc>
          <w:tcPr>
            <w:tcW w:w="541" w:type="dxa"/>
            <w:vMerge w:val="continue"/>
            <w:tcBorders>
              <w:top w:val="single" w:color="auto" w:sz="8" w:space="0"/>
              <w:left w:val="single" w:color="auto" w:sz="6" w:space="0"/>
              <w:bottom w:val="single" w:color="auto" w:sz="6" w:space="0"/>
              <w:right w:val="single" w:color="auto" w:sz="6" w:space="0"/>
            </w:tcBorders>
            <w:vAlign w:val="center"/>
          </w:tcPr>
          <w:p>
            <w:pPr>
              <w:widowControl/>
              <w:spacing w:line="360" w:lineRule="exact"/>
              <w:jc w:val="left"/>
              <w:rPr>
                <w:sz w:val="24"/>
              </w:rPr>
            </w:pPr>
          </w:p>
        </w:tc>
        <w:tc>
          <w:tcPr>
            <w:tcW w:w="472" w:type="dxa"/>
            <w:vMerge w:val="continue"/>
            <w:tcBorders>
              <w:top w:val="single" w:color="auto" w:sz="8" w:space="0"/>
              <w:left w:val="single" w:color="auto" w:sz="6" w:space="0"/>
              <w:bottom w:val="single" w:color="auto" w:sz="6" w:space="0"/>
              <w:right w:val="single" w:color="auto" w:sz="6" w:space="0"/>
            </w:tcBorders>
            <w:vAlign w:val="center"/>
          </w:tcPr>
          <w:p>
            <w:pPr>
              <w:widowControl/>
              <w:spacing w:line="360" w:lineRule="exact"/>
              <w:jc w:val="left"/>
              <w:rPr>
                <w:sz w:val="24"/>
              </w:rPr>
            </w:pPr>
          </w:p>
        </w:tc>
        <w:tc>
          <w:tcPr>
            <w:tcW w:w="444" w:type="dxa"/>
            <w:vMerge w:val="continue"/>
            <w:tcBorders>
              <w:top w:val="single" w:color="auto" w:sz="8" w:space="0"/>
              <w:left w:val="single" w:color="auto" w:sz="6" w:space="0"/>
              <w:bottom w:val="single" w:color="auto" w:sz="6" w:space="0"/>
              <w:right w:val="single" w:color="auto" w:sz="6" w:space="0"/>
            </w:tcBorders>
            <w:vAlign w:val="center"/>
          </w:tcPr>
          <w:p>
            <w:pPr>
              <w:widowControl/>
              <w:spacing w:line="360" w:lineRule="exact"/>
              <w:jc w:val="left"/>
              <w:rPr>
                <w:sz w:val="24"/>
              </w:rPr>
            </w:pPr>
          </w:p>
        </w:tc>
        <w:tc>
          <w:tcPr>
            <w:tcW w:w="778" w:type="dxa"/>
            <w:vMerge w:val="continue"/>
            <w:tcBorders>
              <w:top w:val="single" w:color="auto" w:sz="8" w:space="0"/>
              <w:left w:val="single" w:color="auto" w:sz="6" w:space="0"/>
              <w:bottom w:val="single" w:color="auto" w:sz="6" w:space="0"/>
              <w:right w:val="single" w:color="auto" w:sz="6" w:space="0"/>
            </w:tcBorders>
            <w:vAlign w:val="center"/>
          </w:tcPr>
          <w:p>
            <w:pPr>
              <w:widowControl/>
              <w:spacing w:line="360" w:lineRule="exact"/>
              <w:jc w:val="left"/>
              <w:rPr>
                <w:sz w:val="24"/>
              </w:rPr>
            </w:pPr>
          </w:p>
        </w:tc>
        <w:tc>
          <w:tcPr>
            <w:tcW w:w="584" w:type="dxa"/>
            <w:vMerge w:val="continue"/>
            <w:tcBorders>
              <w:top w:val="single" w:color="auto" w:sz="8" w:space="0"/>
              <w:left w:val="single" w:color="auto" w:sz="6" w:space="0"/>
              <w:bottom w:val="single" w:color="auto" w:sz="6" w:space="0"/>
              <w:right w:val="single" w:color="auto" w:sz="6" w:space="0"/>
            </w:tcBorders>
            <w:vAlign w:val="center"/>
          </w:tcPr>
          <w:p>
            <w:pPr>
              <w:widowControl/>
              <w:spacing w:line="360" w:lineRule="exact"/>
              <w:jc w:val="left"/>
              <w:rPr>
                <w:sz w:val="24"/>
              </w:rPr>
            </w:pPr>
          </w:p>
        </w:tc>
        <w:tc>
          <w:tcPr>
            <w:tcW w:w="533" w:type="dxa"/>
            <w:vMerge w:val="continue"/>
            <w:tcBorders>
              <w:top w:val="single" w:color="auto" w:sz="8" w:space="0"/>
              <w:left w:val="single" w:color="auto" w:sz="6" w:space="0"/>
              <w:bottom w:val="single" w:color="auto" w:sz="6" w:space="0"/>
              <w:right w:val="single" w:color="auto" w:sz="6" w:space="0"/>
            </w:tcBorders>
            <w:vAlign w:val="center"/>
          </w:tcPr>
          <w:p>
            <w:pPr>
              <w:widowControl/>
              <w:spacing w:line="360" w:lineRule="exact"/>
              <w:jc w:val="left"/>
              <w:rPr>
                <w:sz w:val="24"/>
              </w:rPr>
            </w:pPr>
          </w:p>
        </w:tc>
        <w:tc>
          <w:tcPr>
            <w:tcW w:w="602" w:type="dxa"/>
            <w:vMerge w:val="continue"/>
            <w:tcBorders>
              <w:top w:val="single" w:color="auto" w:sz="8" w:space="0"/>
              <w:left w:val="single" w:color="auto" w:sz="6" w:space="0"/>
              <w:bottom w:val="single" w:color="auto" w:sz="6" w:space="0"/>
              <w:right w:val="single" w:color="auto" w:sz="6" w:space="0"/>
            </w:tcBorders>
            <w:vAlign w:val="center"/>
          </w:tcPr>
          <w:p>
            <w:pPr>
              <w:widowControl/>
              <w:spacing w:line="360" w:lineRule="exact"/>
              <w:jc w:val="left"/>
              <w:rPr>
                <w:sz w:val="24"/>
              </w:rPr>
            </w:pPr>
          </w:p>
        </w:tc>
        <w:tc>
          <w:tcPr>
            <w:tcW w:w="533" w:type="dxa"/>
            <w:vMerge w:val="continue"/>
            <w:tcBorders>
              <w:top w:val="single" w:color="auto" w:sz="8" w:space="0"/>
              <w:left w:val="single" w:color="auto" w:sz="6" w:space="0"/>
              <w:bottom w:val="single" w:color="auto" w:sz="6" w:space="0"/>
              <w:right w:val="single" w:color="auto" w:sz="6" w:space="0"/>
            </w:tcBorders>
            <w:vAlign w:val="center"/>
          </w:tcPr>
          <w:p>
            <w:pPr>
              <w:widowControl/>
              <w:spacing w:line="360" w:lineRule="exact"/>
              <w:jc w:val="left"/>
              <w:rPr>
                <w:sz w:val="24"/>
              </w:rPr>
            </w:pPr>
          </w:p>
        </w:tc>
        <w:tc>
          <w:tcPr>
            <w:tcW w:w="773" w:type="dxa"/>
            <w:vMerge w:val="continue"/>
            <w:tcBorders>
              <w:top w:val="single" w:color="auto" w:sz="8" w:space="0"/>
              <w:left w:val="single" w:color="auto" w:sz="6" w:space="0"/>
              <w:bottom w:val="single" w:color="auto" w:sz="6" w:space="0"/>
              <w:right w:val="single" w:color="auto" w:sz="6" w:space="0"/>
            </w:tcBorders>
            <w:vAlign w:val="center"/>
          </w:tcPr>
          <w:p>
            <w:pPr>
              <w:widowControl/>
              <w:spacing w:line="360" w:lineRule="exact"/>
              <w:jc w:val="left"/>
              <w:rPr>
                <w:sz w:val="24"/>
              </w:rPr>
            </w:pPr>
          </w:p>
        </w:tc>
        <w:tc>
          <w:tcPr>
            <w:tcW w:w="8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sz w:val="24"/>
              </w:rPr>
            </w:pPr>
            <w:r>
              <w:rPr>
                <w:rFonts w:hint="eastAsia"/>
                <w:sz w:val="24"/>
              </w:rPr>
              <w:t>种类</w:t>
            </w:r>
          </w:p>
        </w:tc>
        <w:tc>
          <w:tcPr>
            <w:tcW w:w="698" w:type="dxa"/>
            <w:tcBorders>
              <w:top w:val="single" w:color="auto" w:sz="6" w:space="0"/>
              <w:left w:val="single" w:color="auto" w:sz="6" w:space="0"/>
              <w:bottom w:val="single" w:color="auto" w:sz="6" w:space="0"/>
              <w:right w:val="single" w:color="auto" w:sz="8" w:space="0"/>
            </w:tcBorders>
            <w:vAlign w:val="center"/>
          </w:tcPr>
          <w:p>
            <w:pPr>
              <w:autoSpaceDE w:val="0"/>
              <w:autoSpaceDN w:val="0"/>
              <w:adjustRightInd w:val="0"/>
              <w:spacing w:line="360" w:lineRule="exact"/>
              <w:jc w:val="center"/>
              <w:rPr>
                <w:sz w:val="24"/>
              </w:rPr>
            </w:pPr>
            <w:r>
              <w:rPr>
                <w:rFonts w:hint="eastAsia"/>
                <w:sz w:val="24"/>
              </w:rPr>
              <w:t>时间</w:t>
            </w:r>
          </w:p>
        </w:tc>
      </w:tr>
      <w:tr>
        <w:tblPrEx>
          <w:tblLayout w:type="fixed"/>
          <w:tblCellMar>
            <w:top w:w="0" w:type="dxa"/>
            <w:left w:w="10" w:type="dxa"/>
            <w:bottom w:w="0" w:type="dxa"/>
            <w:right w:w="10" w:type="dxa"/>
          </w:tblCellMar>
        </w:tblPrEx>
        <w:trPr>
          <w:trHeight w:val="529" w:hRule="atLeast"/>
        </w:trPr>
        <w:tc>
          <w:tcPr>
            <w:tcW w:w="769" w:type="dxa"/>
            <w:tcBorders>
              <w:top w:val="single" w:color="auto" w:sz="6" w:space="0"/>
              <w:left w:val="single" w:color="auto" w:sz="8" w:space="0"/>
              <w:bottom w:val="single" w:color="auto" w:sz="6" w:space="0"/>
              <w:right w:val="single" w:color="auto" w:sz="6" w:space="0"/>
            </w:tcBorders>
            <w:vAlign w:val="top"/>
          </w:tcPr>
          <w:p>
            <w:pPr>
              <w:autoSpaceDE w:val="0"/>
              <w:autoSpaceDN w:val="0"/>
              <w:adjustRightInd w:val="0"/>
              <w:spacing w:line="500" w:lineRule="exact"/>
              <w:jc w:val="center"/>
              <w:rPr>
                <w:sz w:val="24"/>
              </w:rPr>
            </w:pPr>
          </w:p>
        </w:tc>
        <w:tc>
          <w:tcPr>
            <w:tcW w:w="11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10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6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500" w:lineRule="exact"/>
              <w:jc w:val="center"/>
              <w:rPr>
                <w:sz w:val="24"/>
              </w:rPr>
            </w:pPr>
          </w:p>
        </w:tc>
        <w:tc>
          <w:tcPr>
            <w:tcW w:w="11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4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4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7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6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82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500" w:lineRule="exact"/>
              <w:jc w:val="center"/>
              <w:rPr>
                <w:sz w:val="24"/>
              </w:rPr>
            </w:pPr>
          </w:p>
        </w:tc>
        <w:tc>
          <w:tcPr>
            <w:tcW w:w="698" w:type="dxa"/>
            <w:tcBorders>
              <w:top w:val="single" w:color="auto" w:sz="6" w:space="0"/>
              <w:left w:val="single" w:color="auto" w:sz="6" w:space="0"/>
              <w:bottom w:val="single" w:color="auto" w:sz="6" w:space="0"/>
              <w:right w:val="single" w:color="auto" w:sz="8" w:space="0"/>
            </w:tcBorders>
            <w:vAlign w:val="top"/>
          </w:tcPr>
          <w:p>
            <w:pPr>
              <w:autoSpaceDE w:val="0"/>
              <w:autoSpaceDN w:val="0"/>
              <w:adjustRightInd w:val="0"/>
              <w:spacing w:line="500" w:lineRule="exact"/>
              <w:jc w:val="center"/>
              <w:rPr>
                <w:sz w:val="24"/>
              </w:rPr>
            </w:pPr>
          </w:p>
        </w:tc>
      </w:tr>
      <w:tr>
        <w:tblPrEx>
          <w:tblLayout w:type="fixed"/>
          <w:tblCellMar>
            <w:top w:w="0" w:type="dxa"/>
            <w:left w:w="10" w:type="dxa"/>
            <w:bottom w:w="0" w:type="dxa"/>
            <w:right w:w="10" w:type="dxa"/>
          </w:tblCellMar>
        </w:tblPrEx>
        <w:trPr>
          <w:trHeight w:val="547" w:hRule="atLeast"/>
        </w:trPr>
        <w:tc>
          <w:tcPr>
            <w:tcW w:w="769" w:type="dxa"/>
            <w:tcBorders>
              <w:top w:val="single" w:color="auto" w:sz="6" w:space="0"/>
              <w:left w:val="single" w:color="auto" w:sz="8" w:space="0"/>
              <w:bottom w:val="single" w:color="auto" w:sz="6" w:space="0"/>
              <w:right w:val="single" w:color="auto" w:sz="6" w:space="0"/>
            </w:tcBorders>
            <w:vAlign w:val="top"/>
          </w:tcPr>
          <w:p>
            <w:pPr>
              <w:autoSpaceDE w:val="0"/>
              <w:autoSpaceDN w:val="0"/>
              <w:adjustRightInd w:val="0"/>
              <w:spacing w:line="500" w:lineRule="exact"/>
              <w:jc w:val="center"/>
              <w:rPr>
                <w:sz w:val="24"/>
              </w:rPr>
            </w:pPr>
          </w:p>
        </w:tc>
        <w:tc>
          <w:tcPr>
            <w:tcW w:w="11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10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6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500" w:lineRule="exact"/>
              <w:jc w:val="center"/>
              <w:rPr>
                <w:sz w:val="24"/>
              </w:rPr>
            </w:pPr>
          </w:p>
        </w:tc>
        <w:tc>
          <w:tcPr>
            <w:tcW w:w="11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4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4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7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6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82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500" w:lineRule="exact"/>
              <w:jc w:val="center"/>
              <w:rPr>
                <w:sz w:val="24"/>
              </w:rPr>
            </w:pPr>
          </w:p>
        </w:tc>
        <w:tc>
          <w:tcPr>
            <w:tcW w:w="698" w:type="dxa"/>
            <w:tcBorders>
              <w:top w:val="single" w:color="auto" w:sz="6" w:space="0"/>
              <w:left w:val="single" w:color="auto" w:sz="6" w:space="0"/>
              <w:bottom w:val="single" w:color="auto" w:sz="6" w:space="0"/>
              <w:right w:val="single" w:color="auto" w:sz="8" w:space="0"/>
            </w:tcBorders>
            <w:vAlign w:val="top"/>
          </w:tcPr>
          <w:p>
            <w:pPr>
              <w:autoSpaceDE w:val="0"/>
              <w:autoSpaceDN w:val="0"/>
              <w:adjustRightInd w:val="0"/>
              <w:spacing w:line="500" w:lineRule="exact"/>
              <w:jc w:val="center"/>
              <w:rPr>
                <w:sz w:val="24"/>
              </w:rPr>
            </w:pPr>
          </w:p>
        </w:tc>
      </w:tr>
      <w:tr>
        <w:tblPrEx>
          <w:tblLayout w:type="fixed"/>
          <w:tblCellMar>
            <w:top w:w="0" w:type="dxa"/>
            <w:left w:w="10" w:type="dxa"/>
            <w:bottom w:w="0" w:type="dxa"/>
            <w:right w:w="10" w:type="dxa"/>
          </w:tblCellMar>
        </w:tblPrEx>
        <w:trPr>
          <w:trHeight w:val="529" w:hRule="atLeast"/>
        </w:trPr>
        <w:tc>
          <w:tcPr>
            <w:tcW w:w="769" w:type="dxa"/>
            <w:tcBorders>
              <w:top w:val="single" w:color="auto" w:sz="6" w:space="0"/>
              <w:left w:val="single" w:color="auto" w:sz="8" w:space="0"/>
              <w:bottom w:val="single" w:color="auto" w:sz="6" w:space="0"/>
              <w:right w:val="single" w:color="auto" w:sz="6" w:space="0"/>
            </w:tcBorders>
            <w:vAlign w:val="top"/>
          </w:tcPr>
          <w:p>
            <w:pPr>
              <w:autoSpaceDE w:val="0"/>
              <w:autoSpaceDN w:val="0"/>
              <w:adjustRightInd w:val="0"/>
              <w:spacing w:line="500" w:lineRule="exact"/>
              <w:jc w:val="center"/>
              <w:rPr>
                <w:sz w:val="24"/>
              </w:rPr>
            </w:pPr>
          </w:p>
        </w:tc>
        <w:tc>
          <w:tcPr>
            <w:tcW w:w="11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10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6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500" w:lineRule="exact"/>
              <w:jc w:val="center"/>
              <w:rPr>
                <w:sz w:val="24"/>
              </w:rPr>
            </w:pPr>
          </w:p>
        </w:tc>
        <w:tc>
          <w:tcPr>
            <w:tcW w:w="11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4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4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7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6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82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500" w:lineRule="exact"/>
              <w:jc w:val="center"/>
              <w:rPr>
                <w:sz w:val="24"/>
              </w:rPr>
            </w:pPr>
          </w:p>
        </w:tc>
        <w:tc>
          <w:tcPr>
            <w:tcW w:w="698" w:type="dxa"/>
            <w:tcBorders>
              <w:top w:val="single" w:color="auto" w:sz="6" w:space="0"/>
              <w:left w:val="single" w:color="auto" w:sz="6" w:space="0"/>
              <w:bottom w:val="single" w:color="auto" w:sz="6" w:space="0"/>
              <w:right w:val="single" w:color="auto" w:sz="8" w:space="0"/>
            </w:tcBorders>
            <w:vAlign w:val="top"/>
          </w:tcPr>
          <w:p>
            <w:pPr>
              <w:autoSpaceDE w:val="0"/>
              <w:autoSpaceDN w:val="0"/>
              <w:adjustRightInd w:val="0"/>
              <w:spacing w:line="500" w:lineRule="exact"/>
              <w:jc w:val="center"/>
              <w:rPr>
                <w:sz w:val="24"/>
              </w:rPr>
            </w:pPr>
          </w:p>
        </w:tc>
      </w:tr>
      <w:tr>
        <w:tblPrEx>
          <w:tblLayout w:type="fixed"/>
          <w:tblCellMar>
            <w:top w:w="0" w:type="dxa"/>
            <w:left w:w="10" w:type="dxa"/>
            <w:bottom w:w="0" w:type="dxa"/>
            <w:right w:w="10" w:type="dxa"/>
          </w:tblCellMar>
        </w:tblPrEx>
        <w:trPr>
          <w:trHeight w:val="547" w:hRule="atLeast"/>
        </w:trPr>
        <w:tc>
          <w:tcPr>
            <w:tcW w:w="769" w:type="dxa"/>
            <w:tcBorders>
              <w:top w:val="single" w:color="auto" w:sz="6" w:space="0"/>
              <w:left w:val="single" w:color="auto" w:sz="8" w:space="0"/>
              <w:bottom w:val="single" w:color="auto" w:sz="6" w:space="0"/>
              <w:right w:val="single" w:color="auto" w:sz="6" w:space="0"/>
            </w:tcBorders>
            <w:vAlign w:val="top"/>
          </w:tcPr>
          <w:p>
            <w:pPr>
              <w:autoSpaceDE w:val="0"/>
              <w:autoSpaceDN w:val="0"/>
              <w:adjustRightInd w:val="0"/>
              <w:spacing w:line="500" w:lineRule="exact"/>
              <w:jc w:val="center"/>
              <w:rPr>
                <w:sz w:val="24"/>
              </w:rPr>
            </w:pPr>
          </w:p>
        </w:tc>
        <w:tc>
          <w:tcPr>
            <w:tcW w:w="11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10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6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500" w:lineRule="exact"/>
              <w:jc w:val="center"/>
              <w:rPr>
                <w:sz w:val="24"/>
              </w:rPr>
            </w:pPr>
          </w:p>
        </w:tc>
        <w:tc>
          <w:tcPr>
            <w:tcW w:w="11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4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4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7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6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82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500" w:lineRule="exact"/>
              <w:jc w:val="center"/>
              <w:rPr>
                <w:sz w:val="24"/>
              </w:rPr>
            </w:pPr>
          </w:p>
        </w:tc>
        <w:tc>
          <w:tcPr>
            <w:tcW w:w="698" w:type="dxa"/>
            <w:tcBorders>
              <w:top w:val="single" w:color="auto" w:sz="6" w:space="0"/>
              <w:left w:val="single" w:color="auto" w:sz="6" w:space="0"/>
              <w:bottom w:val="single" w:color="auto" w:sz="6" w:space="0"/>
              <w:right w:val="single" w:color="auto" w:sz="8" w:space="0"/>
            </w:tcBorders>
            <w:vAlign w:val="top"/>
          </w:tcPr>
          <w:p>
            <w:pPr>
              <w:autoSpaceDE w:val="0"/>
              <w:autoSpaceDN w:val="0"/>
              <w:adjustRightInd w:val="0"/>
              <w:spacing w:line="500" w:lineRule="exact"/>
              <w:jc w:val="center"/>
              <w:rPr>
                <w:sz w:val="24"/>
              </w:rPr>
            </w:pPr>
          </w:p>
        </w:tc>
      </w:tr>
      <w:tr>
        <w:tblPrEx>
          <w:tblLayout w:type="fixed"/>
          <w:tblCellMar>
            <w:top w:w="0" w:type="dxa"/>
            <w:left w:w="10" w:type="dxa"/>
            <w:bottom w:w="0" w:type="dxa"/>
            <w:right w:w="10" w:type="dxa"/>
          </w:tblCellMar>
        </w:tblPrEx>
        <w:trPr>
          <w:trHeight w:val="529" w:hRule="atLeast"/>
        </w:trPr>
        <w:tc>
          <w:tcPr>
            <w:tcW w:w="769" w:type="dxa"/>
            <w:tcBorders>
              <w:top w:val="single" w:color="auto" w:sz="6" w:space="0"/>
              <w:left w:val="single" w:color="auto" w:sz="8" w:space="0"/>
              <w:bottom w:val="single" w:color="auto" w:sz="6" w:space="0"/>
              <w:right w:val="single" w:color="auto" w:sz="6" w:space="0"/>
            </w:tcBorders>
            <w:vAlign w:val="top"/>
          </w:tcPr>
          <w:p>
            <w:pPr>
              <w:autoSpaceDE w:val="0"/>
              <w:autoSpaceDN w:val="0"/>
              <w:adjustRightInd w:val="0"/>
              <w:spacing w:line="500" w:lineRule="exact"/>
              <w:jc w:val="center"/>
              <w:rPr>
                <w:sz w:val="24"/>
              </w:rPr>
            </w:pPr>
          </w:p>
        </w:tc>
        <w:tc>
          <w:tcPr>
            <w:tcW w:w="11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10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6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500" w:lineRule="exact"/>
              <w:jc w:val="center"/>
              <w:rPr>
                <w:sz w:val="24"/>
              </w:rPr>
            </w:pPr>
          </w:p>
        </w:tc>
        <w:tc>
          <w:tcPr>
            <w:tcW w:w="11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4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4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7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6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82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500" w:lineRule="exact"/>
              <w:jc w:val="center"/>
              <w:rPr>
                <w:sz w:val="24"/>
              </w:rPr>
            </w:pPr>
          </w:p>
        </w:tc>
        <w:tc>
          <w:tcPr>
            <w:tcW w:w="698" w:type="dxa"/>
            <w:tcBorders>
              <w:top w:val="single" w:color="auto" w:sz="6" w:space="0"/>
              <w:left w:val="single" w:color="auto" w:sz="6" w:space="0"/>
              <w:bottom w:val="single" w:color="auto" w:sz="6" w:space="0"/>
              <w:right w:val="single" w:color="auto" w:sz="8" w:space="0"/>
            </w:tcBorders>
            <w:vAlign w:val="top"/>
          </w:tcPr>
          <w:p>
            <w:pPr>
              <w:autoSpaceDE w:val="0"/>
              <w:autoSpaceDN w:val="0"/>
              <w:adjustRightInd w:val="0"/>
              <w:spacing w:line="500" w:lineRule="exact"/>
              <w:jc w:val="center"/>
              <w:rPr>
                <w:sz w:val="24"/>
              </w:rPr>
            </w:pPr>
          </w:p>
        </w:tc>
      </w:tr>
      <w:tr>
        <w:tblPrEx>
          <w:tblLayout w:type="fixed"/>
          <w:tblCellMar>
            <w:top w:w="0" w:type="dxa"/>
            <w:left w:w="10" w:type="dxa"/>
            <w:bottom w:w="0" w:type="dxa"/>
            <w:right w:w="10" w:type="dxa"/>
          </w:tblCellMar>
        </w:tblPrEx>
        <w:trPr>
          <w:trHeight w:val="547" w:hRule="atLeast"/>
        </w:trPr>
        <w:tc>
          <w:tcPr>
            <w:tcW w:w="769" w:type="dxa"/>
            <w:tcBorders>
              <w:top w:val="single" w:color="auto" w:sz="6" w:space="0"/>
              <w:left w:val="single" w:color="auto" w:sz="8" w:space="0"/>
              <w:bottom w:val="single" w:color="auto" w:sz="6" w:space="0"/>
              <w:right w:val="single" w:color="auto" w:sz="6" w:space="0"/>
            </w:tcBorders>
            <w:vAlign w:val="top"/>
          </w:tcPr>
          <w:p>
            <w:pPr>
              <w:autoSpaceDE w:val="0"/>
              <w:autoSpaceDN w:val="0"/>
              <w:adjustRightInd w:val="0"/>
              <w:spacing w:line="500" w:lineRule="exact"/>
              <w:jc w:val="center"/>
              <w:rPr>
                <w:sz w:val="24"/>
              </w:rPr>
            </w:pPr>
          </w:p>
        </w:tc>
        <w:tc>
          <w:tcPr>
            <w:tcW w:w="11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10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6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500" w:lineRule="exact"/>
              <w:jc w:val="center"/>
              <w:rPr>
                <w:sz w:val="24"/>
              </w:rPr>
            </w:pPr>
          </w:p>
        </w:tc>
        <w:tc>
          <w:tcPr>
            <w:tcW w:w="11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4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4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7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6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53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500" w:lineRule="exact"/>
              <w:jc w:val="center"/>
              <w:rPr>
                <w:sz w:val="24"/>
              </w:rPr>
            </w:pPr>
          </w:p>
        </w:tc>
        <w:tc>
          <w:tcPr>
            <w:tcW w:w="82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500" w:lineRule="exact"/>
              <w:jc w:val="center"/>
              <w:rPr>
                <w:sz w:val="24"/>
              </w:rPr>
            </w:pPr>
          </w:p>
        </w:tc>
        <w:tc>
          <w:tcPr>
            <w:tcW w:w="698" w:type="dxa"/>
            <w:tcBorders>
              <w:top w:val="single" w:color="auto" w:sz="6" w:space="0"/>
              <w:left w:val="single" w:color="auto" w:sz="6" w:space="0"/>
              <w:bottom w:val="single" w:color="auto" w:sz="6" w:space="0"/>
              <w:right w:val="single" w:color="auto" w:sz="8" w:space="0"/>
            </w:tcBorders>
            <w:vAlign w:val="top"/>
          </w:tcPr>
          <w:p>
            <w:pPr>
              <w:autoSpaceDE w:val="0"/>
              <w:autoSpaceDN w:val="0"/>
              <w:adjustRightInd w:val="0"/>
              <w:spacing w:line="500" w:lineRule="exact"/>
              <w:jc w:val="center"/>
              <w:rPr>
                <w:sz w:val="24"/>
              </w:rPr>
            </w:pPr>
          </w:p>
        </w:tc>
      </w:tr>
      <w:tr>
        <w:tblPrEx>
          <w:tblLayout w:type="fixed"/>
          <w:tblCellMar>
            <w:top w:w="0" w:type="dxa"/>
            <w:left w:w="10" w:type="dxa"/>
            <w:bottom w:w="0" w:type="dxa"/>
            <w:right w:w="10" w:type="dxa"/>
          </w:tblCellMar>
        </w:tblPrEx>
        <w:trPr>
          <w:trHeight w:val="547" w:hRule="atLeast"/>
        </w:trPr>
        <w:tc>
          <w:tcPr>
            <w:tcW w:w="769" w:type="dxa"/>
            <w:tcBorders>
              <w:top w:val="single" w:color="auto" w:sz="6" w:space="0"/>
              <w:left w:val="single" w:color="auto" w:sz="8" w:space="0"/>
              <w:bottom w:val="single" w:color="auto" w:sz="8" w:space="0"/>
              <w:right w:val="single" w:color="auto" w:sz="6" w:space="0"/>
            </w:tcBorders>
            <w:vAlign w:val="top"/>
          </w:tcPr>
          <w:p>
            <w:pPr>
              <w:autoSpaceDE w:val="0"/>
              <w:autoSpaceDN w:val="0"/>
              <w:adjustRightInd w:val="0"/>
              <w:spacing w:line="500" w:lineRule="exact"/>
              <w:jc w:val="center"/>
              <w:rPr>
                <w:sz w:val="24"/>
              </w:rPr>
            </w:pPr>
          </w:p>
        </w:tc>
        <w:tc>
          <w:tcPr>
            <w:tcW w:w="1191" w:type="dxa"/>
            <w:tcBorders>
              <w:top w:val="single" w:color="auto" w:sz="6" w:space="0"/>
              <w:left w:val="single" w:color="auto" w:sz="6" w:space="0"/>
              <w:bottom w:val="single" w:color="auto" w:sz="8" w:space="0"/>
              <w:right w:val="single" w:color="auto" w:sz="6" w:space="0"/>
            </w:tcBorders>
            <w:vAlign w:val="center"/>
          </w:tcPr>
          <w:p>
            <w:pPr>
              <w:autoSpaceDE w:val="0"/>
              <w:autoSpaceDN w:val="0"/>
              <w:adjustRightInd w:val="0"/>
              <w:spacing w:line="500" w:lineRule="exact"/>
              <w:jc w:val="center"/>
              <w:rPr>
                <w:sz w:val="24"/>
              </w:rPr>
            </w:pPr>
          </w:p>
        </w:tc>
        <w:tc>
          <w:tcPr>
            <w:tcW w:w="675" w:type="dxa"/>
            <w:tcBorders>
              <w:top w:val="single" w:color="auto" w:sz="6" w:space="0"/>
              <w:left w:val="single" w:color="auto" w:sz="6" w:space="0"/>
              <w:bottom w:val="single" w:color="auto" w:sz="8" w:space="0"/>
              <w:right w:val="single" w:color="auto" w:sz="6" w:space="0"/>
            </w:tcBorders>
            <w:vAlign w:val="center"/>
          </w:tcPr>
          <w:p>
            <w:pPr>
              <w:autoSpaceDE w:val="0"/>
              <w:autoSpaceDN w:val="0"/>
              <w:adjustRightInd w:val="0"/>
              <w:spacing w:line="500" w:lineRule="exact"/>
              <w:jc w:val="center"/>
              <w:rPr>
                <w:sz w:val="24"/>
              </w:rPr>
            </w:pPr>
          </w:p>
        </w:tc>
        <w:tc>
          <w:tcPr>
            <w:tcW w:w="1078" w:type="dxa"/>
            <w:tcBorders>
              <w:top w:val="single" w:color="auto" w:sz="6" w:space="0"/>
              <w:left w:val="single" w:color="auto" w:sz="6" w:space="0"/>
              <w:bottom w:val="single" w:color="auto" w:sz="8" w:space="0"/>
              <w:right w:val="single" w:color="auto" w:sz="6" w:space="0"/>
            </w:tcBorders>
            <w:vAlign w:val="center"/>
          </w:tcPr>
          <w:p>
            <w:pPr>
              <w:autoSpaceDE w:val="0"/>
              <w:autoSpaceDN w:val="0"/>
              <w:adjustRightInd w:val="0"/>
              <w:spacing w:line="500" w:lineRule="exact"/>
              <w:jc w:val="center"/>
              <w:rPr>
                <w:sz w:val="24"/>
              </w:rPr>
            </w:pPr>
          </w:p>
        </w:tc>
        <w:tc>
          <w:tcPr>
            <w:tcW w:w="651" w:type="dxa"/>
            <w:tcBorders>
              <w:top w:val="single" w:color="auto" w:sz="6" w:space="0"/>
              <w:left w:val="single" w:color="auto" w:sz="6" w:space="0"/>
              <w:bottom w:val="single" w:color="auto" w:sz="8" w:space="0"/>
              <w:right w:val="single" w:color="auto" w:sz="6" w:space="0"/>
            </w:tcBorders>
            <w:vAlign w:val="top"/>
          </w:tcPr>
          <w:p>
            <w:pPr>
              <w:autoSpaceDE w:val="0"/>
              <w:autoSpaceDN w:val="0"/>
              <w:adjustRightInd w:val="0"/>
              <w:spacing w:line="500" w:lineRule="exact"/>
              <w:jc w:val="center"/>
              <w:rPr>
                <w:sz w:val="24"/>
              </w:rPr>
            </w:pPr>
          </w:p>
        </w:tc>
        <w:tc>
          <w:tcPr>
            <w:tcW w:w="1146" w:type="dxa"/>
            <w:tcBorders>
              <w:top w:val="single" w:color="auto" w:sz="6" w:space="0"/>
              <w:left w:val="single" w:color="auto" w:sz="6" w:space="0"/>
              <w:bottom w:val="single" w:color="auto" w:sz="8" w:space="0"/>
              <w:right w:val="single" w:color="auto" w:sz="6" w:space="0"/>
            </w:tcBorders>
            <w:vAlign w:val="center"/>
          </w:tcPr>
          <w:p>
            <w:pPr>
              <w:autoSpaceDE w:val="0"/>
              <w:autoSpaceDN w:val="0"/>
              <w:adjustRightInd w:val="0"/>
              <w:spacing w:line="500" w:lineRule="exact"/>
              <w:jc w:val="center"/>
              <w:rPr>
                <w:sz w:val="24"/>
              </w:rPr>
            </w:pPr>
          </w:p>
        </w:tc>
        <w:tc>
          <w:tcPr>
            <w:tcW w:w="589" w:type="dxa"/>
            <w:tcBorders>
              <w:top w:val="single" w:color="auto" w:sz="6" w:space="0"/>
              <w:left w:val="single" w:color="auto" w:sz="6" w:space="0"/>
              <w:bottom w:val="single" w:color="auto" w:sz="8" w:space="0"/>
              <w:right w:val="single" w:color="auto" w:sz="6" w:space="0"/>
            </w:tcBorders>
            <w:vAlign w:val="center"/>
          </w:tcPr>
          <w:p>
            <w:pPr>
              <w:autoSpaceDE w:val="0"/>
              <w:autoSpaceDN w:val="0"/>
              <w:adjustRightInd w:val="0"/>
              <w:spacing w:line="500" w:lineRule="exact"/>
              <w:jc w:val="center"/>
              <w:rPr>
                <w:sz w:val="24"/>
              </w:rPr>
            </w:pPr>
          </w:p>
        </w:tc>
        <w:tc>
          <w:tcPr>
            <w:tcW w:w="569" w:type="dxa"/>
            <w:tcBorders>
              <w:top w:val="single" w:color="auto" w:sz="6" w:space="0"/>
              <w:left w:val="single" w:color="auto" w:sz="6" w:space="0"/>
              <w:bottom w:val="single" w:color="auto" w:sz="8" w:space="0"/>
              <w:right w:val="single" w:color="auto" w:sz="6" w:space="0"/>
            </w:tcBorders>
            <w:vAlign w:val="center"/>
          </w:tcPr>
          <w:p>
            <w:pPr>
              <w:autoSpaceDE w:val="0"/>
              <w:autoSpaceDN w:val="0"/>
              <w:adjustRightInd w:val="0"/>
              <w:spacing w:line="500" w:lineRule="exact"/>
              <w:jc w:val="center"/>
              <w:rPr>
                <w:sz w:val="24"/>
              </w:rPr>
            </w:pPr>
          </w:p>
        </w:tc>
        <w:tc>
          <w:tcPr>
            <w:tcW w:w="450" w:type="dxa"/>
            <w:tcBorders>
              <w:top w:val="single" w:color="auto" w:sz="6" w:space="0"/>
              <w:left w:val="single" w:color="auto" w:sz="6" w:space="0"/>
              <w:bottom w:val="single" w:color="auto" w:sz="8" w:space="0"/>
              <w:right w:val="single" w:color="auto" w:sz="6" w:space="0"/>
            </w:tcBorders>
            <w:vAlign w:val="center"/>
          </w:tcPr>
          <w:p>
            <w:pPr>
              <w:autoSpaceDE w:val="0"/>
              <w:autoSpaceDN w:val="0"/>
              <w:adjustRightInd w:val="0"/>
              <w:spacing w:line="500" w:lineRule="exact"/>
              <w:jc w:val="center"/>
              <w:rPr>
                <w:sz w:val="24"/>
              </w:rPr>
            </w:pPr>
          </w:p>
        </w:tc>
        <w:tc>
          <w:tcPr>
            <w:tcW w:w="541" w:type="dxa"/>
            <w:tcBorders>
              <w:top w:val="single" w:color="auto" w:sz="6" w:space="0"/>
              <w:left w:val="single" w:color="auto" w:sz="6" w:space="0"/>
              <w:bottom w:val="single" w:color="auto" w:sz="8" w:space="0"/>
              <w:right w:val="single" w:color="auto" w:sz="6" w:space="0"/>
            </w:tcBorders>
            <w:vAlign w:val="center"/>
          </w:tcPr>
          <w:p>
            <w:pPr>
              <w:autoSpaceDE w:val="0"/>
              <w:autoSpaceDN w:val="0"/>
              <w:adjustRightInd w:val="0"/>
              <w:spacing w:line="500" w:lineRule="exact"/>
              <w:jc w:val="center"/>
              <w:rPr>
                <w:sz w:val="24"/>
              </w:rPr>
            </w:pPr>
          </w:p>
        </w:tc>
        <w:tc>
          <w:tcPr>
            <w:tcW w:w="472" w:type="dxa"/>
            <w:tcBorders>
              <w:top w:val="single" w:color="auto" w:sz="6" w:space="0"/>
              <w:left w:val="single" w:color="auto" w:sz="6" w:space="0"/>
              <w:bottom w:val="single" w:color="auto" w:sz="8" w:space="0"/>
              <w:right w:val="single" w:color="auto" w:sz="6" w:space="0"/>
            </w:tcBorders>
            <w:vAlign w:val="center"/>
          </w:tcPr>
          <w:p>
            <w:pPr>
              <w:autoSpaceDE w:val="0"/>
              <w:autoSpaceDN w:val="0"/>
              <w:adjustRightInd w:val="0"/>
              <w:spacing w:line="500" w:lineRule="exact"/>
              <w:jc w:val="center"/>
              <w:rPr>
                <w:sz w:val="24"/>
              </w:rPr>
            </w:pPr>
          </w:p>
        </w:tc>
        <w:tc>
          <w:tcPr>
            <w:tcW w:w="444" w:type="dxa"/>
            <w:tcBorders>
              <w:top w:val="single" w:color="auto" w:sz="6" w:space="0"/>
              <w:left w:val="single" w:color="auto" w:sz="6" w:space="0"/>
              <w:bottom w:val="single" w:color="auto" w:sz="8" w:space="0"/>
              <w:right w:val="single" w:color="auto" w:sz="6" w:space="0"/>
            </w:tcBorders>
            <w:vAlign w:val="center"/>
          </w:tcPr>
          <w:p>
            <w:pPr>
              <w:autoSpaceDE w:val="0"/>
              <w:autoSpaceDN w:val="0"/>
              <w:adjustRightInd w:val="0"/>
              <w:spacing w:line="500" w:lineRule="exact"/>
              <w:jc w:val="center"/>
              <w:rPr>
                <w:sz w:val="24"/>
              </w:rPr>
            </w:pPr>
          </w:p>
        </w:tc>
        <w:tc>
          <w:tcPr>
            <w:tcW w:w="778" w:type="dxa"/>
            <w:tcBorders>
              <w:top w:val="single" w:color="auto" w:sz="6" w:space="0"/>
              <w:left w:val="single" w:color="auto" w:sz="6" w:space="0"/>
              <w:bottom w:val="single" w:color="auto" w:sz="8" w:space="0"/>
              <w:right w:val="single" w:color="auto" w:sz="6" w:space="0"/>
            </w:tcBorders>
            <w:vAlign w:val="center"/>
          </w:tcPr>
          <w:p>
            <w:pPr>
              <w:autoSpaceDE w:val="0"/>
              <w:autoSpaceDN w:val="0"/>
              <w:adjustRightInd w:val="0"/>
              <w:spacing w:line="500" w:lineRule="exact"/>
              <w:jc w:val="center"/>
              <w:rPr>
                <w:sz w:val="24"/>
              </w:rPr>
            </w:pPr>
          </w:p>
        </w:tc>
        <w:tc>
          <w:tcPr>
            <w:tcW w:w="584" w:type="dxa"/>
            <w:tcBorders>
              <w:top w:val="single" w:color="auto" w:sz="6" w:space="0"/>
              <w:left w:val="single" w:color="auto" w:sz="6" w:space="0"/>
              <w:bottom w:val="single" w:color="auto" w:sz="8" w:space="0"/>
              <w:right w:val="single" w:color="auto" w:sz="6" w:space="0"/>
            </w:tcBorders>
            <w:vAlign w:val="center"/>
          </w:tcPr>
          <w:p>
            <w:pPr>
              <w:autoSpaceDE w:val="0"/>
              <w:autoSpaceDN w:val="0"/>
              <w:adjustRightInd w:val="0"/>
              <w:spacing w:line="500" w:lineRule="exact"/>
              <w:jc w:val="center"/>
              <w:rPr>
                <w:sz w:val="24"/>
              </w:rPr>
            </w:pPr>
          </w:p>
        </w:tc>
        <w:tc>
          <w:tcPr>
            <w:tcW w:w="533" w:type="dxa"/>
            <w:tcBorders>
              <w:top w:val="single" w:color="auto" w:sz="6" w:space="0"/>
              <w:left w:val="single" w:color="auto" w:sz="6" w:space="0"/>
              <w:bottom w:val="single" w:color="auto" w:sz="8" w:space="0"/>
              <w:right w:val="single" w:color="auto" w:sz="6" w:space="0"/>
            </w:tcBorders>
            <w:vAlign w:val="center"/>
          </w:tcPr>
          <w:p>
            <w:pPr>
              <w:autoSpaceDE w:val="0"/>
              <w:autoSpaceDN w:val="0"/>
              <w:adjustRightInd w:val="0"/>
              <w:spacing w:line="500" w:lineRule="exact"/>
              <w:jc w:val="center"/>
              <w:rPr>
                <w:sz w:val="24"/>
              </w:rPr>
            </w:pPr>
          </w:p>
        </w:tc>
        <w:tc>
          <w:tcPr>
            <w:tcW w:w="602" w:type="dxa"/>
            <w:tcBorders>
              <w:top w:val="single" w:color="auto" w:sz="6" w:space="0"/>
              <w:left w:val="single" w:color="auto" w:sz="6" w:space="0"/>
              <w:bottom w:val="single" w:color="auto" w:sz="8" w:space="0"/>
              <w:right w:val="single" w:color="auto" w:sz="6" w:space="0"/>
            </w:tcBorders>
            <w:vAlign w:val="center"/>
          </w:tcPr>
          <w:p>
            <w:pPr>
              <w:autoSpaceDE w:val="0"/>
              <w:autoSpaceDN w:val="0"/>
              <w:adjustRightInd w:val="0"/>
              <w:spacing w:line="500" w:lineRule="exact"/>
              <w:jc w:val="center"/>
              <w:rPr>
                <w:sz w:val="24"/>
              </w:rPr>
            </w:pPr>
          </w:p>
        </w:tc>
        <w:tc>
          <w:tcPr>
            <w:tcW w:w="533" w:type="dxa"/>
            <w:tcBorders>
              <w:top w:val="single" w:color="auto" w:sz="6" w:space="0"/>
              <w:left w:val="single" w:color="auto" w:sz="6" w:space="0"/>
              <w:bottom w:val="single" w:color="auto" w:sz="8" w:space="0"/>
              <w:right w:val="single" w:color="auto" w:sz="6" w:space="0"/>
            </w:tcBorders>
            <w:vAlign w:val="center"/>
          </w:tcPr>
          <w:p>
            <w:pPr>
              <w:autoSpaceDE w:val="0"/>
              <w:autoSpaceDN w:val="0"/>
              <w:adjustRightInd w:val="0"/>
              <w:spacing w:line="500" w:lineRule="exact"/>
              <w:jc w:val="center"/>
              <w:rPr>
                <w:sz w:val="24"/>
              </w:rPr>
            </w:pPr>
          </w:p>
        </w:tc>
        <w:tc>
          <w:tcPr>
            <w:tcW w:w="773" w:type="dxa"/>
            <w:tcBorders>
              <w:top w:val="single" w:color="auto" w:sz="6" w:space="0"/>
              <w:left w:val="single" w:color="auto" w:sz="6" w:space="0"/>
              <w:bottom w:val="single" w:color="auto" w:sz="8" w:space="0"/>
              <w:right w:val="single" w:color="auto" w:sz="6" w:space="0"/>
            </w:tcBorders>
            <w:vAlign w:val="center"/>
          </w:tcPr>
          <w:p>
            <w:pPr>
              <w:autoSpaceDE w:val="0"/>
              <w:autoSpaceDN w:val="0"/>
              <w:adjustRightInd w:val="0"/>
              <w:spacing w:line="500" w:lineRule="exact"/>
              <w:jc w:val="center"/>
              <w:rPr>
                <w:sz w:val="24"/>
              </w:rPr>
            </w:pPr>
          </w:p>
        </w:tc>
        <w:tc>
          <w:tcPr>
            <w:tcW w:w="822" w:type="dxa"/>
            <w:tcBorders>
              <w:top w:val="single" w:color="auto" w:sz="6" w:space="0"/>
              <w:left w:val="single" w:color="auto" w:sz="6" w:space="0"/>
              <w:bottom w:val="single" w:color="auto" w:sz="8" w:space="0"/>
              <w:right w:val="single" w:color="auto" w:sz="6" w:space="0"/>
            </w:tcBorders>
            <w:vAlign w:val="top"/>
          </w:tcPr>
          <w:p>
            <w:pPr>
              <w:autoSpaceDE w:val="0"/>
              <w:autoSpaceDN w:val="0"/>
              <w:adjustRightInd w:val="0"/>
              <w:spacing w:line="500" w:lineRule="exact"/>
              <w:jc w:val="center"/>
              <w:rPr>
                <w:sz w:val="24"/>
              </w:rPr>
            </w:pPr>
          </w:p>
        </w:tc>
        <w:tc>
          <w:tcPr>
            <w:tcW w:w="698" w:type="dxa"/>
            <w:tcBorders>
              <w:top w:val="single" w:color="auto" w:sz="6" w:space="0"/>
              <w:left w:val="single" w:color="auto" w:sz="6" w:space="0"/>
              <w:bottom w:val="single" w:color="auto" w:sz="8" w:space="0"/>
              <w:right w:val="single" w:color="auto" w:sz="8" w:space="0"/>
            </w:tcBorders>
            <w:vAlign w:val="top"/>
          </w:tcPr>
          <w:p>
            <w:pPr>
              <w:autoSpaceDE w:val="0"/>
              <w:autoSpaceDN w:val="0"/>
              <w:adjustRightInd w:val="0"/>
              <w:spacing w:line="500" w:lineRule="exact"/>
              <w:jc w:val="center"/>
              <w:rPr>
                <w:sz w:val="24"/>
              </w:rPr>
            </w:pPr>
          </w:p>
        </w:tc>
      </w:tr>
    </w:tbl>
    <w:p>
      <w:pPr>
        <w:autoSpaceDE w:val="0"/>
        <w:autoSpaceDN w:val="0"/>
        <w:adjustRightInd w:val="0"/>
        <w:spacing w:after="120" w:line="300" w:lineRule="exact"/>
        <w:rPr>
          <w:sz w:val="24"/>
        </w:rPr>
      </w:pPr>
      <w:r>
        <w:rPr>
          <w:rFonts w:hint="eastAsia" w:ascii="仿宋_GB2312" w:cs="仿宋_GB2312"/>
          <w:bCs/>
          <w:sz w:val="24"/>
          <w:lang w:val="zh-CN"/>
        </w:rPr>
        <w:t>填表说明：</w:t>
      </w:r>
      <w:r>
        <w:rPr>
          <w:rFonts w:ascii="仿宋_GB2312" w:cs="仿宋_GB2312"/>
          <w:bCs/>
          <w:sz w:val="24"/>
          <w:lang w:val="zh-CN"/>
        </w:rPr>
        <w:t>1</w:t>
      </w:r>
      <w:r>
        <w:rPr>
          <w:rFonts w:hint="eastAsia"/>
          <w:sz w:val="24"/>
          <w:lang w:val="zh-CN"/>
        </w:rPr>
        <w:t>．民族：汉族填</w:t>
      </w:r>
      <w:r>
        <w:rPr>
          <w:sz w:val="24"/>
        </w:rPr>
        <w:t>1</w:t>
      </w:r>
      <w:r>
        <w:rPr>
          <w:rFonts w:hint="eastAsia"/>
          <w:sz w:val="24"/>
          <w:lang w:val="zh-CN"/>
        </w:rPr>
        <w:t>，藏族填</w:t>
      </w:r>
      <w:r>
        <w:rPr>
          <w:sz w:val="24"/>
        </w:rPr>
        <w:t>2</w:t>
      </w:r>
      <w:r>
        <w:rPr>
          <w:rFonts w:hint="eastAsia"/>
          <w:sz w:val="24"/>
          <w:lang w:val="zh-CN"/>
        </w:rPr>
        <w:t>，维吾尔族填</w:t>
      </w:r>
      <w:r>
        <w:rPr>
          <w:sz w:val="24"/>
        </w:rPr>
        <w:t>3</w:t>
      </w:r>
      <w:r>
        <w:rPr>
          <w:rFonts w:hint="eastAsia"/>
          <w:sz w:val="24"/>
          <w:lang w:val="zh-CN"/>
        </w:rPr>
        <w:t>，回族填</w:t>
      </w:r>
      <w:r>
        <w:rPr>
          <w:sz w:val="24"/>
        </w:rPr>
        <w:t>4</w:t>
      </w:r>
      <w:r>
        <w:rPr>
          <w:rFonts w:hint="eastAsia"/>
          <w:sz w:val="24"/>
          <w:lang w:val="zh-CN"/>
        </w:rPr>
        <w:t>，其他民族填</w:t>
      </w:r>
      <w:r>
        <w:rPr>
          <w:sz w:val="24"/>
        </w:rPr>
        <w:t>5</w:t>
      </w:r>
      <w:r>
        <w:rPr>
          <w:rFonts w:hint="eastAsia"/>
          <w:sz w:val="24"/>
          <w:lang w:val="zh-CN"/>
        </w:rPr>
        <w:t>。</w:t>
      </w:r>
    </w:p>
    <w:p>
      <w:pPr>
        <w:autoSpaceDE w:val="0"/>
        <w:autoSpaceDN w:val="0"/>
        <w:adjustRightInd w:val="0"/>
        <w:spacing w:after="120" w:line="300" w:lineRule="exact"/>
        <w:rPr>
          <w:sz w:val="24"/>
        </w:rPr>
      </w:pPr>
      <w:r>
        <w:rPr>
          <w:sz w:val="24"/>
        </w:rPr>
        <w:t>2</w:t>
      </w:r>
      <w:r>
        <w:rPr>
          <w:rFonts w:hint="eastAsia"/>
          <w:sz w:val="24"/>
          <w:lang w:val="zh-CN"/>
        </w:rPr>
        <w:t>．甲肿：填</w:t>
      </w:r>
      <w:r>
        <w:rPr>
          <w:sz w:val="24"/>
        </w:rPr>
        <w:t xml:space="preserve"> “0</w:t>
      </w:r>
      <w:r>
        <w:rPr>
          <w:rFonts w:hint="eastAsia"/>
          <w:sz w:val="24"/>
          <w:lang w:val="zh-CN"/>
        </w:rPr>
        <w:t>度，</w:t>
      </w:r>
      <w:r>
        <w:rPr>
          <w:rFonts w:hint="eastAsia" w:ascii="宋体" w:hAnsi="宋体" w:eastAsia="宋体" w:cs="宋体"/>
          <w:sz w:val="24"/>
          <w:lang w:val="zh-CN"/>
        </w:rPr>
        <w:t>Ⅰ</w:t>
      </w:r>
      <w:r>
        <w:rPr>
          <w:rFonts w:hint="eastAsia"/>
          <w:sz w:val="24"/>
          <w:lang w:val="zh-CN"/>
        </w:rPr>
        <w:t>度，</w:t>
      </w:r>
      <w:r>
        <w:rPr>
          <w:rFonts w:hint="eastAsia" w:ascii="宋体" w:hAnsi="宋体" w:eastAsia="宋体" w:cs="宋体"/>
          <w:sz w:val="24"/>
          <w:lang w:val="zh-CN"/>
        </w:rPr>
        <w:t>Ⅱ</w:t>
      </w:r>
      <w:r>
        <w:rPr>
          <w:rFonts w:hint="eastAsia"/>
          <w:sz w:val="24"/>
          <w:lang w:val="zh-CN"/>
        </w:rPr>
        <w:t>度</w:t>
      </w:r>
      <w:r>
        <w:rPr>
          <w:sz w:val="24"/>
        </w:rPr>
        <w:t>”</w:t>
      </w:r>
      <w:r>
        <w:rPr>
          <w:rFonts w:hint="eastAsia"/>
          <w:sz w:val="24"/>
          <w:lang w:val="zh-CN"/>
        </w:rPr>
        <w:t>；其他指标：如果阳性</w:t>
      </w:r>
      <w:r>
        <w:rPr>
          <w:sz w:val="24"/>
        </w:rPr>
        <w:t>“</w:t>
      </w:r>
      <w:r>
        <w:rPr>
          <w:sz w:val="24"/>
          <w:lang w:val="zh-CN"/>
        </w:rPr>
        <w:t>√”</w:t>
      </w:r>
      <w:r>
        <w:rPr>
          <w:rFonts w:hint="eastAsia"/>
          <w:sz w:val="24"/>
          <w:lang w:val="zh-CN"/>
        </w:rPr>
        <w:t>，阴性</w:t>
      </w:r>
      <w:r>
        <w:rPr>
          <w:sz w:val="24"/>
        </w:rPr>
        <w:t>“×”</w:t>
      </w:r>
      <w:r>
        <w:rPr>
          <w:rFonts w:hint="eastAsia"/>
          <w:sz w:val="24"/>
          <w:lang w:val="zh-CN"/>
        </w:rPr>
        <w:t>。</w:t>
      </w:r>
    </w:p>
    <w:p>
      <w:pPr>
        <w:autoSpaceDE w:val="0"/>
        <w:autoSpaceDN w:val="0"/>
        <w:adjustRightInd w:val="0"/>
        <w:spacing w:after="120" w:line="300" w:lineRule="exact"/>
        <w:rPr>
          <w:sz w:val="24"/>
        </w:rPr>
      </w:pPr>
      <w:r>
        <w:rPr>
          <w:sz w:val="24"/>
        </w:rPr>
        <w:t>3</w:t>
      </w:r>
      <w:r>
        <w:rPr>
          <w:rFonts w:hint="eastAsia"/>
          <w:sz w:val="24"/>
          <w:lang w:val="zh-CN"/>
        </w:rPr>
        <w:t>．据实填写其他补碘措施的名称、种类、时间等。</w:t>
      </w:r>
    </w:p>
    <w:p>
      <w:pPr>
        <w:wordWrap w:val="0"/>
        <w:spacing w:line="300" w:lineRule="exact"/>
        <w:ind w:right="1040"/>
        <w:jc w:val="right"/>
      </w:pPr>
      <w:r>
        <w:rPr>
          <w:rFonts w:hint="eastAsia" w:ascii="仿宋_GB2312" w:cs="仿宋_GB2312"/>
          <w:bCs/>
          <w:sz w:val="24"/>
          <w:lang w:val="zh-CN"/>
        </w:rPr>
        <w:t>调查人：</w:t>
      </w:r>
      <w:r>
        <w:rPr>
          <w:rFonts w:ascii="仿宋_GB2312" w:cs="仿宋_GB2312"/>
          <w:bCs/>
          <w:sz w:val="24"/>
          <w:u w:val="single"/>
          <w:lang w:val="zh-CN"/>
        </w:rPr>
        <w:t xml:space="preserve">    </w:t>
      </w:r>
      <w:r>
        <w:rPr>
          <w:rFonts w:hint="eastAsia" w:ascii="仿宋_GB2312" w:cs="仿宋_GB2312"/>
          <w:bCs/>
          <w:sz w:val="24"/>
          <w:u w:val="single"/>
          <w:lang w:val="zh-CN"/>
        </w:rPr>
        <w:t xml:space="preserve">  </w:t>
      </w:r>
      <w:r>
        <w:rPr>
          <w:rFonts w:ascii="仿宋_GB2312" w:cs="仿宋_GB2312"/>
          <w:bCs/>
          <w:sz w:val="24"/>
          <w:u w:val="single"/>
          <w:lang w:val="zh-CN"/>
        </w:rPr>
        <w:t xml:space="preserve">       </w:t>
      </w:r>
      <w:r>
        <w:rPr>
          <w:rFonts w:ascii="仿宋_GB2312" w:cs="仿宋_GB2312"/>
          <w:bCs/>
          <w:sz w:val="24"/>
          <w:lang w:val="zh-CN"/>
        </w:rPr>
        <w:t xml:space="preserve"> </w:t>
      </w:r>
      <w:r>
        <w:rPr>
          <w:rFonts w:hint="eastAsia" w:ascii="仿宋_GB2312" w:cs="仿宋_GB2312"/>
          <w:bCs/>
          <w:sz w:val="24"/>
          <w:lang w:val="zh-CN"/>
        </w:rPr>
        <w:t>审核者：</w:t>
      </w:r>
      <w:r>
        <w:rPr>
          <w:rFonts w:ascii="仿宋_GB2312" w:cs="仿宋_GB2312"/>
          <w:bCs/>
          <w:sz w:val="24"/>
          <w:u w:val="single"/>
          <w:lang w:val="zh-CN"/>
        </w:rPr>
        <w:t xml:space="preserve">           </w:t>
      </w:r>
      <w:r>
        <w:rPr>
          <w:rFonts w:hint="eastAsia" w:ascii="仿宋_GB2312" w:cs="仿宋_GB2312"/>
          <w:bCs/>
          <w:sz w:val="24"/>
          <w:lang w:val="zh-CN"/>
        </w:rPr>
        <w:t>调查单位（盖章）：</w:t>
      </w:r>
      <w:r>
        <w:rPr>
          <w:rFonts w:ascii="仿宋_GB2312" w:cs="仿宋_GB2312"/>
          <w:bCs/>
          <w:sz w:val="24"/>
          <w:u w:val="single"/>
          <w:lang w:val="zh-CN"/>
        </w:rPr>
        <w:t xml:space="preserve">               </w:t>
      </w:r>
      <w:r>
        <w:rPr>
          <w:rFonts w:hint="eastAsia" w:ascii="仿宋_GB2312" w:cs="仿宋_GB2312"/>
          <w:bCs/>
          <w:sz w:val="24"/>
          <w:lang w:val="zh-CN"/>
        </w:rPr>
        <w:t>调查时间：</w:t>
      </w:r>
      <w:r>
        <w:rPr>
          <w:rFonts w:ascii="仿宋_GB2312" w:cs="仿宋_GB2312"/>
          <w:bCs/>
          <w:sz w:val="24"/>
          <w:u w:val="single"/>
          <w:lang w:val="zh-CN"/>
        </w:rPr>
        <w:t xml:space="preserve">      </w:t>
      </w:r>
      <w:r>
        <w:rPr>
          <w:rFonts w:hint="eastAsia" w:ascii="仿宋_GB2312" w:cs="仿宋_GB2312"/>
          <w:bCs/>
          <w:sz w:val="24"/>
          <w:lang w:val="zh-CN"/>
        </w:rPr>
        <w:t>年</w:t>
      </w:r>
      <w:r>
        <w:rPr>
          <w:rFonts w:ascii="仿宋_GB2312" w:cs="仿宋_GB2312"/>
          <w:bCs/>
          <w:sz w:val="24"/>
          <w:u w:val="single"/>
          <w:lang w:val="zh-CN"/>
        </w:rPr>
        <w:t xml:space="preserve">    </w:t>
      </w:r>
      <w:r>
        <w:rPr>
          <w:rFonts w:hint="eastAsia" w:ascii="仿宋_GB2312" w:cs="仿宋_GB2312"/>
          <w:bCs/>
          <w:sz w:val="24"/>
          <w:lang w:val="zh-CN"/>
        </w:rPr>
        <w:t>月</w:t>
      </w:r>
      <w:r>
        <w:rPr>
          <w:rFonts w:ascii="仿宋_GB2312" w:cs="仿宋_GB2312"/>
          <w:bCs/>
          <w:sz w:val="24"/>
          <w:lang w:val="zh-CN"/>
        </w:rPr>
        <w:t xml:space="preserve"> </w:t>
      </w:r>
      <w:r>
        <w:rPr>
          <w:rFonts w:ascii="仿宋_GB2312" w:cs="仿宋_GB2312"/>
          <w:bCs/>
          <w:sz w:val="24"/>
          <w:u w:val="single"/>
          <w:lang w:val="zh-CN"/>
        </w:rPr>
        <w:t xml:space="preserve">   </w:t>
      </w:r>
      <w:r>
        <w:rPr>
          <w:rFonts w:hint="eastAsia" w:ascii="仿宋_GB2312" w:cs="仿宋_GB2312"/>
          <w:bCs/>
          <w:sz w:val="24"/>
          <w:lang w:val="zh-CN"/>
        </w:rPr>
        <w:t>日</w:t>
      </w:r>
      <w:r>
        <w:rPr>
          <w:sz w:val="28"/>
          <w:szCs w:val="28"/>
        </w:rPr>
        <w:t xml:space="preserve"> </w:t>
      </w:r>
      <w:bookmarkStart w:id="0" w:name="_GoBack"/>
      <w:bookmarkEnd w:id="0"/>
    </w:p>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仿宋" w:eastAsia="仿宋"/>
        <w:sz w:val="28"/>
      </w:rPr>
    </w:pPr>
    <w:r>
      <w:rPr>
        <w:rStyle w:val="5"/>
        <w:rFonts w:ascii="仿宋" w:eastAsia="仿宋"/>
        <w:sz w:val="28"/>
      </w:rPr>
      <w:fldChar w:fldCharType="begin"/>
    </w:r>
    <w:r>
      <w:rPr>
        <w:rStyle w:val="5"/>
        <w:rFonts w:ascii="仿宋" w:eastAsia="仿宋"/>
        <w:sz w:val="28"/>
      </w:rPr>
      <w:instrText xml:space="preserve">PAGE  </w:instrText>
    </w:r>
    <w:r>
      <w:rPr>
        <w:rStyle w:val="5"/>
        <w:rFonts w:ascii="仿宋" w:eastAsia="仿宋"/>
        <w:sz w:val="28"/>
      </w:rPr>
      <w:fldChar w:fldCharType="separate"/>
    </w:r>
    <w:r>
      <w:rPr>
        <w:rStyle w:val="5"/>
        <w:rFonts w:ascii="仿宋" w:eastAsia="仿宋"/>
        <w:sz w:val="28"/>
      </w:rPr>
      <w:t>- 2 -</w:t>
    </w:r>
    <w:r>
      <w:rPr>
        <w:rStyle w:val="5"/>
        <w:rFonts w:ascii="仿宋" w:eastAsia="仿宋"/>
        <w:sz w:val="28"/>
      </w:rPr>
      <w:fldChar w:fldCharType="end"/>
    </w:r>
  </w:p>
  <w:p>
    <w:pPr>
      <w:pStyle w:val="2"/>
      <w:wordWrap w:val="0"/>
      <w:ind w:right="360" w:firstLine="360"/>
      <w:jc w:val="right"/>
      <w:rPr>
        <w:rFonts w:ascii="仿宋" w:hAnsi="宋体"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280" w:firstLineChars="1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hint="eastAsia"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9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rFonts w:hint="eastAsia" w:ascii="宋体" w:hAnsi="宋体" w:eastAsia="宋体"/>
        <w:kern w:val="0"/>
        <w:sz w:val="28"/>
        <w:szCs w:val="28"/>
      </w:rPr>
      <w:t>－</w:t>
    </w: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4</w:t>
    </w:r>
    <w:r>
      <w:rPr>
        <w:rFonts w:ascii="宋体" w:hAnsi="宋体" w:eastAsia="宋体"/>
        <w:kern w:val="0"/>
        <w:sz w:val="28"/>
        <w:szCs w:val="28"/>
      </w:rPr>
      <w:fldChar w:fldCharType="end"/>
    </w:r>
    <w:r>
      <w:rPr>
        <w:rFonts w:ascii="宋体" w:hAnsi="宋体" w:eastAsia="宋体"/>
        <w:kern w:val="0"/>
        <w:sz w:val="28"/>
        <w:szCs w:val="28"/>
      </w:rPr>
      <w:t xml:space="preserve"> </w:t>
    </w:r>
    <w:r>
      <w:rPr>
        <w:rFonts w:hint="eastAsia" w:ascii="宋体" w:hAnsi="宋体" w:eastAsia="宋体"/>
        <w:kern w:val="0"/>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37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kern w:val="2"/>
      <w:sz w:val="32"/>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2017-05-11T08:04:37Z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